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713" w:rsidRDefault="00943FE4">
      <w:pPr>
        <w:rPr>
          <w:sz w:val="24"/>
          <w:szCs w:val="24"/>
        </w:rPr>
      </w:pPr>
      <w:r>
        <w:rPr>
          <w:noProof/>
          <w:sz w:val="24"/>
          <w:szCs w:val="24"/>
          <w:lang w:eastAsia="fr-FR"/>
        </w:rPr>
        <w:drawing>
          <wp:anchor distT="0" distB="0" distL="114300" distR="114300" simplePos="0" relativeHeight="251662848" behindDoc="0" locked="0" layoutInCell="1" allowOverlap="1">
            <wp:simplePos x="0" y="0"/>
            <wp:positionH relativeFrom="column">
              <wp:posOffset>-61595</wp:posOffset>
            </wp:positionH>
            <wp:positionV relativeFrom="paragraph">
              <wp:posOffset>-252095</wp:posOffset>
            </wp:positionV>
            <wp:extent cx="5943600" cy="1285875"/>
            <wp:effectExtent l="1905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5943600" cy="1285875"/>
                    </a:xfrm>
                    <a:prstGeom prst="rect">
                      <a:avLst/>
                    </a:prstGeom>
                    <a:noFill/>
                  </pic:spPr>
                </pic:pic>
              </a:graphicData>
            </a:graphic>
          </wp:anchor>
        </w:drawing>
      </w:r>
    </w:p>
    <w:p w:rsidR="00280713" w:rsidRDefault="00280713" w:rsidP="00280713"/>
    <w:p w:rsidR="00280713" w:rsidRDefault="00280713">
      <w:pPr>
        <w:rPr>
          <w:sz w:val="24"/>
          <w:szCs w:val="24"/>
        </w:rPr>
      </w:pPr>
    </w:p>
    <w:p w:rsidR="00B36E05" w:rsidRPr="002049AA" w:rsidRDefault="007D04A2">
      <w:pPr>
        <w:rPr>
          <w:sz w:val="24"/>
          <w:szCs w:val="24"/>
        </w:rPr>
      </w:pPr>
      <w:r w:rsidRPr="007D04A2">
        <w:rPr>
          <w:b/>
          <w:noProof/>
          <w:sz w:val="24"/>
          <w:szCs w:val="24"/>
          <w:lang w:eastAsia="fr-FR"/>
        </w:rPr>
        <w:pict>
          <v:roundrect id="Rectangle à coins arrondis 12" o:spid="_x0000_s1026" style="position:absolute;margin-left:-25.1pt;margin-top:12.75pt;width:506.25pt;height:414.75pt;z-index:2516608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" fillcolor="white [3201]" strokecolor="#9bbb59 [3206]" strokeweight="2pt">
            <v:textbox>
              <w:txbxContent>
                <w:p w:rsidR="00C87CBF" w:rsidRPr="00943FE4" w:rsidRDefault="00C87CBF" w:rsidP="00943FE4">
                  <w:pPr>
                    <w:jc w:val="center"/>
                    <w:rPr>
                      <w:b/>
                      <w:color w:val="0070C0"/>
                      <w:sz w:val="36"/>
                      <w:szCs w:val="36"/>
                    </w:rPr>
                  </w:pPr>
                  <w:r w:rsidRPr="00943FE4">
                    <w:rPr>
                      <w:b/>
                      <w:color w:val="0070C0"/>
                      <w:sz w:val="36"/>
                      <w:szCs w:val="36"/>
                    </w:rPr>
                    <w:t>Rapport de l’atelier stratégique d’élaboration d’un positionnement de la société civile du Mali face aux enjeux de la COP21 de Paris 2015</w:t>
                  </w:r>
                </w:p>
                <w:p w:rsidR="00C87CBF" w:rsidRPr="00986221" w:rsidRDefault="00C87CBF" w:rsidP="00986221">
                  <w:pPr>
                    <w:jc w:val="both"/>
                    <w:rPr>
                      <w:b/>
                      <w:color w:val="0070C0"/>
                      <w:sz w:val="24"/>
                      <w:szCs w:val="24"/>
                    </w:rPr>
                  </w:pPr>
                  <w:r>
                    <w:rPr>
                      <w:noProof/>
                      <w:lang w:eastAsia="fr-FR"/>
                    </w:rPr>
                    <w:drawing>
                      <wp:inline distT="0" distB="0" distL="0" distR="0">
                        <wp:extent cx="5943600" cy="4181475"/>
                        <wp:effectExtent l="0" t="0" r="0" b="9525"/>
                        <wp:docPr id="10" name="Image 10" descr="C:\Users\DELL\Desktop\Mobilisation COP21\SAM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Mobilisation COP21\SAM_000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7917" cy="4184512"/>
                                </a:xfrm>
                                <a:prstGeom prst="rect">
                                  <a:avLst/>
                                </a:prstGeom>
                                <a:noFill/>
                                <a:ln>
                                  <a:noFill/>
                                </a:ln>
                              </pic:spPr>
                            </pic:pic>
                          </a:graphicData>
                        </a:graphic>
                      </wp:inline>
                    </w:drawing>
                  </w:r>
                </w:p>
              </w:txbxContent>
            </v:textbox>
          </v:roundrect>
        </w:pict>
      </w:r>
    </w:p>
    <w:p w:rsidR="00ED5836" w:rsidRPr="002049AA" w:rsidRDefault="00ED5836">
      <w:pPr>
        <w:rPr>
          <w:sz w:val="24"/>
          <w:szCs w:val="24"/>
        </w:rPr>
      </w:pPr>
    </w:p>
    <w:p w:rsidR="001915DC" w:rsidRPr="002049AA" w:rsidRDefault="001915DC" w:rsidP="00ED5836">
      <w:pPr>
        <w:jc w:val="right"/>
        <w:rPr>
          <w:b/>
          <w:sz w:val="24"/>
          <w:szCs w:val="24"/>
        </w:rPr>
      </w:pPr>
    </w:p>
    <w:p w:rsidR="00A10A5A" w:rsidRPr="002049AA" w:rsidRDefault="00A10A5A" w:rsidP="001915DC">
      <w:pPr>
        <w:jc w:val="right"/>
        <w:rPr>
          <w:b/>
          <w:sz w:val="24"/>
          <w:szCs w:val="24"/>
        </w:rPr>
      </w:pPr>
    </w:p>
    <w:p w:rsidR="00A10A5A" w:rsidRPr="002049AA" w:rsidRDefault="00A10A5A" w:rsidP="001915DC">
      <w:pPr>
        <w:jc w:val="right"/>
        <w:rPr>
          <w:b/>
          <w:sz w:val="24"/>
          <w:szCs w:val="24"/>
        </w:rPr>
      </w:pPr>
    </w:p>
    <w:p w:rsidR="00A10A5A" w:rsidRPr="002049AA" w:rsidRDefault="00A10A5A" w:rsidP="001915DC">
      <w:pPr>
        <w:jc w:val="right"/>
        <w:rPr>
          <w:b/>
          <w:sz w:val="24"/>
          <w:szCs w:val="24"/>
        </w:rPr>
      </w:pPr>
    </w:p>
    <w:p w:rsidR="00A10A5A" w:rsidRPr="002049AA" w:rsidRDefault="00A10A5A" w:rsidP="001915DC">
      <w:pPr>
        <w:jc w:val="right"/>
        <w:rPr>
          <w:b/>
          <w:sz w:val="24"/>
          <w:szCs w:val="24"/>
        </w:rPr>
      </w:pPr>
    </w:p>
    <w:p w:rsidR="00A10A5A" w:rsidRPr="002049AA" w:rsidRDefault="00A10A5A" w:rsidP="001915DC">
      <w:pPr>
        <w:jc w:val="right"/>
        <w:rPr>
          <w:b/>
          <w:sz w:val="24"/>
          <w:szCs w:val="24"/>
        </w:rPr>
      </w:pPr>
    </w:p>
    <w:p w:rsidR="00A10A5A" w:rsidRPr="002049AA" w:rsidRDefault="00A10A5A" w:rsidP="001915DC">
      <w:pPr>
        <w:jc w:val="right"/>
        <w:rPr>
          <w:b/>
          <w:sz w:val="24"/>
          <w:szCs w:val="24"/>
        </w:rPr>
      </w:pPr>
    </w:p>
    <w:p w:rsidR="00A10A5A" w:rsidRPr="002049AA" w:rsidRDefault="00A10A5A" w:rsidP="001915DC">
      <w:pPr>
        <w:jc w:val="right"/>
        <w:rPr>
          <w:b/>
          <w:sz w:val="24"/>
          <w:szCs w:val="24"/>
        </w:rPr>
      </w:pPr>
    </w:p>
    <w:p w:rsidR="00A10A5A" w:rsidRPr="002049AA" w:rsidRDefault="00A10A5A" w:rsidP="001915DC">
      <w:pPr>
        <w:jc w:val="right"/>
        <w:rPr>
          <w:b/>
          <w:sz w:val="24"/>
          <w:szCs w:val="24"/>
        </w:rPr>
      </w:pPr>
    </w:p>
    <w:p w:rsidR="00A10A5A" w:rsidRPr="002049AA" w:rsidRDefault="00A10A5A" w:rsidP="001915DC">
      <w:pPr>
        <w:jc w:val="right"/>
        <w:rPr>
          <w:b/>
          <w:sz w:val="24"/>
          <w:szCs w:val="24"/>
        </w:rPr>
      </w:pPr>
    </w:p>
    <w:p w:rsidR="00A10A5A" w:rsidRPr="002049AA" w:rsidRDefault="00A10A5A" w:rsidP="001915DC">
      <w:pPr>
        <w:jc w:val="right"/>
        <w:rPr>
          <w:b/>
          <w:sz w:val="24"/>
          <w:szCs w:val="24"/>
        </w:rPr>
      </w:pPr>
    </w:p>
    <w:p w:rsidR="00A10A5A" w:rsidRPr="002049AA" w:rsidRDefault="00A10A5A" w:rsidP="001915DC">
      <w:pPr>
        <w:jc w:val="right"/>
        <w:rPr>
          <w:b/>
          <w:sz w:val="24"/>
          <w:szCs w:val="24"/>
        </w:rPr>
      </w:pPr>
    </w:p>
    <w:p w:rsidR="00A10A5A" w:rsidRPr="002049AA" w:rsidRDefault="00A10A5A" w:rsidP="001915DC">
      <w:pPr>
        <w:jc w:val="right"/>
        <w:rPr>
          <w:b/>
          <w:sz w:val="24"/>
          <w:szCs w:val="24"/>
        </w:rPr>
      </w:pPr>
    </w:p>
    <w:p w:rsidR="00B36E05" w:rsidRPr="002049AA" w:rsidRDefault="00B36E05" w:rsidP="001915DC">
      <w:pPr>
        <w:jc w:val="right"/>
        <w:rPr>
          <w:b/>
          <w:sz w:val="24"/>
          <w:szCs w:val="24"/>
        </w:rPr>
      </w:pPr>
    </w:p>
    <w:p w:rsidR="00B36E05" w:rsidRPr="002049AA" w:rsidRDefault="00B36E05" w:rsidP="001915DC">
      <w:pPr>
        <w:jc w:val="right"/>
        <w:rPr>
          <w:b/>
          <w:sz w:val="24"/>
          <w:szCs w:val="24"/>
        </w:rPr>
      </w:pPr>
    </w:p>
    <w:p w:rsidR="00B36E05" w:rsidRPr="002049AA" w:rsidRDefault="00B36E05" w:rsidP="001915DC">
      <w:pPr>
        <w:jc w:val="right"/>
        <w:rPr>
          <w:b/>
          <w:sz w:val="24"/>
          <w:szCs w:val="24"/>
        </w:rPr>
      </w:pPr>
    </w:p>
    <w:p w:rsidR="00150604" w:rsidRPr="00943FE4" w:rsidRDefault="00B36E05" w:rsidP="00280713">
      <w:pPr>
        <w:jc w:val="center"/>
        <w:rPr>
          <w:b/>
          <w:sz w:val="24"/>
          <w:szCs w:val="24"/>
        </w:rPr>
      </w:pPr>
      <w:r w:rsidRPr="00943FE4">
        <w:rPr>
          <w:b/>
          <w:sz w:val="24"/>
          <w:szCs w:val="24"/>
        </w:rPr>
        <w:t xml:space="preserve">Bamako, Maison du Partenariat, </w:t>
      </w:r>
      <w:r w:rsidR="00ED5836" w:rsidRPr="00943FE4">
        <w:rPr>
          <w:b/>
          <w:sz w:val="24"/>
          <w:szCs w:val="24"/>
        </w:rPr>
        <w:t>le 09 Octobre 2015</w:t>
      </w:r>
    </w:p>
    <w:p w:rsidR="00280713" w:rsidRDefault="00280713" w:rsidP="00280713">
      <w:pPr>
        <w:jc w:val="center"/>
        <w:rPr>
          <w:sz w:val="24"/>
          <w:szCs w:val="24"/>
        </w:rPr>
      </w:pPr>
    </w:p>
    <w:p w:rsidR="009D780F" w:rsidRDefault="009D780F" w:rsidP="00B56847">
      <w:pPr>
        <w:jc w:val="both"/>
        <w:rPr>
          <w:sz w:val="24"/>
          <w:szCs w:val="24"/>
        </w:rPr>
      </w:pPr>
    </w:p>
    <w:p w:rsidR="00986221" w:rsidRDefault="00986221" w:rsidP="00F12065">
      <w:pPr>
        <w:jc w:val="both"/>
        <w:rPr>
          <w:b/>
          <w:sz w:val="24"/>
          <w:szCs w:val="24"/>
        </w:rPr>
      </w:pPr>
    </w:p>
    <w:p w:rsidR="00986221" w:rsidRDefault="00986221" w:rsidP="00F12065">
      <w:pPr>
        <w:jc w:val="both"/>
        <w:rPr>
          <w:b/>
          <w:sz w:val="24"/>
          <w:szCs w:val="24"/>
        </w:rPr>
      </w:pPr>
      <w:r>
        <w:rPr>
          <w:b/>
          <w:sz w:val="24"/>
          <w:szCs w:val="24"/>
        </w:rPr>
        <w:t xml:space="preserve">Présenté par la PNASC-CED                                                            </w:t>
      </w:r>
      <w:r w:rsidR="00F43004">
        <w:rPr>
          <w:b/>
          <w:sz w:val="24"/>
          <w:szCs w:val="24"/>
        </w:rPr>
        <w:t xml:space="preserve">                    </w:t>
      </w:r>
    </w:p>
    <w:p w:rsidR="00F12065" w:rsidRDefault="009D780F" w:rsidP="00F12065">
      <w:pPr>
        <w:jc w:val="both"/>
        <w:rPr>
          <w:b/>
          <w:sz w:val="24"/>
          <w:szCs w:val="24"/>
        </w:rPr>
      </w:pPr>
      <w:r w:rsidRPr="009D780F">
        <w:rPr>
          <w:b/>
          <w:sz w:val="24"/>
          <w:szCs w:val="24"/>
        </w:rPr>
        <w:lastRenderedPageBreak/>
        <w:t>I/ Introduction :</w:t>
      </w:r>
    </w:p>
    <w:p w:rsidR="00F12065" w:rsidRPr="001C73E4" w:rsidRDefault="00227B0D" w:rsidP="001C73E4">
      <w:pPr>
        <w:jc w:val="both"/>
        <w:rPr>
          <w:b/>
          <w:sz w:val="24"/>
          <w:szCs w:val="24"/>
        </w:rPr>
      </w:pPr>
      <w:r w:rsidRPr="002049AA">
        <w:rPr>
          <w:sz w:val="24"/>
          <w:szCs w:val="24"/>
        </w:rPr>
        <w:t>Le 09 Octobre 2015</w:t>
      </w:r>
      <w:r w:rsidR="009D780F">
        <w:rPr>
          <w:sz w:val="24"/>
          <w:szCs w:val="24"/>
        </w:rPr>
        <w:t xml:space="preserve">, </w:t>
      </w:r>
      <w:r w:rsidRPr="002049AA">
        <w:rPr>
          <w:sz w:val="24"/>
          <w:szCs w:val="24"/>
        </w:rPr>
        <w:t xml:space="preserve">s’est </w:t>
      </w:r>
      <w:r w:rsidR="00395BA5" w:rsidRPr="002049AA">
        <w:rPr>
          <w:sz w:val="24"/>
          <w:szCs w:val="24"/>
        </w:rPr>
        <w:t>tenu</w:t>
      </w:r>
      <w:r w:rsidR="007D066D" w:rsidRPr="002049AA">
        <w:rPr>
          <w:sz w:val="24"/>
          <w:szCs w:val="24"/>
        </w:rPr>
        <w:t xml:space="preserve"> à la M</w:t>
      </w:r>
      <w:r w:rsidRPr="002049AA">
        <w:rPr>
          <w:sz w:val="24"/>
          <w:szCs w:val="24"/>
        </w:rPr>
        <w:t xml:space="preserve">aison du Partenariat </w:t>
      </w:r>
      <w:r w:rsidR="007D066D" w:rsidRPr="002049AA">
        <w:rPr>
          <w:sz w:val="24"/>
          <w:szCs w:val="24"/>
        </w:rPr>
        <w:t>Angers-Bamako</w:t>
      </w:r>
      <w:r w:rsidR="009D780F">
        <w:rPr>
          <w:sz w:val="24"/>
          <w:szCs w:val="24"/>
        </w:rPr>
        <w:t>, un atelier stratégique sur le</w:t>
      </w:r>
      <w:r w:rsidR="00F8712A" w:rsidRPr="002049AA">
        <w:rPr>
          <w:sz w:val="24"/>
          <w:szCs w:val="24"/>
        </w:rPr>
        <w:t xml:space="preserve"> position</w:t>
      </w:r>
      <w:r w:rsidR="009D780F">
        <w:rPr>
          <w:sz w:val="24"/>
          <w:szCs w:val="24"/>
        </w:rPr>
        <w:t xml:space="preserve">nement </w:t>
      </w:r>
      <w:r w:rsidR="00F8712A" w:rsidRPr="002049AA">
        <w:rPr>
          <w:sz w:val="24"/>
          <w:szCs w:val="24"/>
        </w:rPr>
        <w:t xml:space="preserve"> de la Société Civile du Mali</w:t>
      </w:r>
      <w:r w:rsidR="00B56847" w:rsidRPr="002049AA">
        <w:rPr>
          <w:sz w:val="24"/>
          <w:szCs w:val="24"/>
        </w:rPr>
        <w:t xml:space="preserve"> face aux enjeux  de</w:t>
      </w:r>
      <w:r w:rsidR="00F8712A" w:rsidRPr="002049AA">
        <w:rPr>
          <w:sz w:val="24"/>
          <w:szCs w:val="24"/>
        </w:rPr>
        <w:t xml:space="preserve"> la COP21 de Paris 2015. </w:t>
      </w:r>
      <w:r w:rsidR="00F12065">
        <w:rPr>
          <w:rFonts w:cs="Calibri"/>
          <w:sz w:val="24"/>
          <w:szCs w:val="24"/>
          <w:shd w:val="clear" w:color="auto" w:fill="FFFFFF"/>
        </w:rPr>
        <w:t>Il a regroupé une</w:t>
      </w:r>
      <w:r w:rsidR="00F12065" w:rsidRPr="002049AA">
        <w:rPr>
          <w:rFonts w:cs="Calibri"/>
          <w:sz w:val="24"/>
          <w:szCs w:val="24"/>
          <w:shd w:val="clear" w:color="auto" w:fill="FFFFFF"/>
        </w:rPr>
        <w:t xml:space="preserve"> </w:t>
      </w:r>
      <w:r w:rsidR="00F12065" w:rsidRPr="002049AA">
        <w:rPr>
          <w:sz w:val="24"/>
          <w:szCs w:val="24"/>
        </w:rPr>
        <w:t xml:space="preserve"> cinquantaine de participan</w:t>
      </w:r>
      <w:r w:rsidR="00F12065">
        <w:rPr>
          <w:sz w:val="24"/>
          <w:szCs w:val="24"/>
        </w:rPr>
        <w:t xml:space="preserve">ts </w:t>
      </w:r>
      <w:r w:rsidR="00F12065" w:rsidRPr="002049AA">
        <w:rPr>
          <w:sz w:val="24"/>
          <w:szCs w:val="24"/>
        </w:rPr>
        <w:t>(voir liste en annexe).</w:t>
      </w:r>
      <w:r w:rsidR="006210DB">
        <w:rPr>
          <w:sz w:val="24"/>
          <w:szCs w:val="24"/>
        </w:rPr>
        <w:t xml:space="preserve"> L’atelier a été couvert par Africable la Chaine Panafricaine, l’ORTM (Journal Télévisé et Emission Formation Continue), les Journaux (L’ESSOR, L’indépendant,…), et les radios publiques et privées.</w:t>
      </w:r>
    </w:p>
    <w:p w:rsidR="00B56847" w:rsidRPr="009D780F" w:rsidRDefault="009D780F" w:rsidP="00B56847">
      <w:pPr>
        <w:jc w:val="both"/>
        <w:rPr>
          <w:rFonts w:cs="Calibri"/>
          <w:b/>
          <w:sz w:val="24"/>
          <w:szCs w:val="24"/>
          <w:shd w:val="clear" w:color="auto" w:fill="FFFFFF"/>
        </w:rPr>
      </w:pPr>
      <w:r>
        <w:rPr>
          <w:sz w:val="24"/>
          <w:szCs w:val="24"/>
        </w:rPr>
        <w:t xml:space="preserve">Les </w:t>
      </w:r>
      <w:r w:rsidR="00F8712A" w:rsidRPr="002049AA">
        <w:rPr>
          <w:sz w:val="24"/>
          <w:szCs w:val="24"/>
        </w:rPr>
        <w:t>o</w:t>
      </w:r>
      <w:r w:rsidR="00B56847" w:rsidRPr="002049AA">
        <w:rPr>
          <w:rFonts w:cs="Calibri"/>
          <w:sz w:val="24"/>
          <w:szCs w:val="24"/>
          <w:shd w:val="clear" w:color="auto" w:fill="FFFFFF"/>
        </w:rPr>
        <w:t>bjectif</w:t>
      </w:r>
      <w:r>
        <w:rPr>
          <w:rFonts w:cs="Calibri"/>
          <w:sz w:val="24"/>
          <w:szCs w:val="24"/>
          <w:shd w:val="clear" w:color="auto" w:fill="FFFFFF"/>
        </w:rPr>
        <w:t xml:space="preserve">s </w:t>
      </w:r>
      <w:r w:rsidR="00B56847" w:rsidRPr="002049AA">
        <w:rPr>
          <w:rFonts w:cs="Calibri"/>
          <w:sz w:val="24"/>
          <w:szCs w:val="24"/>
          <w:shd w:val="clear" w:color="auto" w:fill="FFFFFF"/>
        </w:rPr>
        <w:t> de l’atelier </w:t>
      </w:r>
      <w:r w:rsidR="00F12065">
        <w:rPr>
          <w:rFonts w:cs="Calibri"/>
          <w:sz w:val="24"/>
          <w:szCs w:val="24"/>
          <w:shd w:val="clear" w:color="auto" w:fill="FFFFFF"/>
        </w:rPr>
        <w:t>étaient</w:t>
      </w:r>
      <w:r w:rsidR="00B56847" w:rsidRPr="002049AA">
        <w:rPr>
          <w:rFonts w:cs="Calibri"/>
          <w:sz w:val="24"/>
          <w:szCs w:val="24"/>
          <w:shd w:val="clear" w:color="auto" w:fill="FFFFFF"/>
        </w:rPr>
        <w:t>:</w:t>
      </w:r>
    </w:p>
    <w:p w:rsidR="00B56847" w:rsidRPr="009D780F" w:rsidRDefault="009D780F" w:rsidP="009D780F">
      <w:pPr>
        <w:pStyle w:val="Paragraphedeliste"/>
        <w:numPr>
          <w:ilvl w:val="0"/>
          <w:numId w:val="13"/>
        </w:numPr>
        <w:jc w:val="both"/>
        <w:rPr>
          <w:rFonts w:cs="Calibri"/>
          <w:sz w:val="24"/>
          <w:szCs w:val="24"/>
          <w:shd w:val="clear" w:color="auto" w:fill="FFFFFF"/>
        </w:rPr>
      </w:pPr>
      <w:r w:rsidRPr="009D780F">
        <w:rPr>
          <w:rFonts w:cs="Calibri"/>
          <w:b/>
          <w:sz w:val="24"/>
          <w:szCs w:val="24"/>
          <w:shd w:val="clear" w:color="auto" w:fill="FFFFFF"/>
        </w:rPr>
        <w:t xml:space="preserve">Objectif global : </w:t>
      </w:r>
      <w:r w:rsidR="00F8712A" w:rsidRPr="009D780F">
        <w:rPr>
          <w:rFonts w:cs="Calibri"/>
          <w:sz w:val="24"/>
          <w:szCs w:val="24"/>
          <w:shd w:val="clear" w:color="auto" w:fill="FFFFFF"/>
        </w:rPr>
        <w:t>Renforcer les capacités des acteurs de la société civile en vue de leur part</w:t>
      </w:r>
      <w:r w:rsidR="00B56847" w:rsidRPr="009D780F">
        <w:rPr>
          <w:rFonts w:cs="Calibri"/>
          <w:sz w:val="24"/>
          <w:szCs w:val="24"/>
          <w:shd w:val="clear" w:color="auto" w:fill="FFFFFF"/>
        </w:rPr>
        <w:t>icipation à la COP21.</w:t>
      </w:r>
    </w:p>
    <w:p w:rsidR="00B56847" w:rsidRPr="009D780F" w:rsidRDefault="009D780F" w:rsidP="00B56847">
      <w:pPr>
        <w:jc w:val="both"/>
        <w:rPr>
          <w:rFonts w:cs="Calibri"/>
          <w:b/>
          <w:sz w:val="24"/>
          <w:szCs w:val="24"/>
          <w:shd w:val="clear" w:color="auto" w:fill="FFFFFF"/>
        </w:rPr>
      </w:pPr>
      <w:r>
        <w:rPr>
          <w:rFonts w:cs="Calibri"/>
          <w:b/>
          <w:sz w:val="24"/>
          <w:szCs w:val="24"/>
          <w:shd w:val="clear" w:color="auto" w:fill="FFFFFF"/>
        </w:rPr>
        <w:t>b</w:t>
      </w:r>
      <w:r w:rsidRPr="009D780F">
        <w:rPr>
          <w:rFonts w:cs="Calibri"/>
          <w:b/>
          <w:sz w:val="24"/>
          <w:szCs w:val="24"/>
          <w:shd w:val="clear" w:color="auto" w:fill="FFFFFF"/>
        </w:rPr>
        <w:t xml:space="preserve">) </w:t>
      </w:r>
      <w:r w:rsidR="00B56847" w:rsidRPr="009D780F">
        <w:rPr>
          <w:rFonts w:cs="Calibri"/>
          <w:b/>
          <w:sz w:val="24"/>
          <w:szCs w:val="24"/>
          <w:shd w:val="clear" w:color="auto" w:fill="FFFFFF"/>
        </w:rPr>
        <w:t>Objectifs</w:t>
      </w:r>
      <w:r w:rsidR="00F8712A" w:rsidRPr="009D780F">
        <w:rPr>
          <w:rFonts w:cs="Calibri"/>
          <w:b/>
          <w:sz w:val="24"/>
          <w:szCs w:val="24"/>
          <w:shd w:val="clear" w:color="auto" w:fill="FFFFFF"/>
        </w:rPr>
        <w:t xml:space="preserve"> Spécifique</w:t>
      </w:r>
      <w:r w:rsidR="00B56847" w:rsidRPr="009D780F">
        <w:rPr>
          <w:rFonts w:cs="Calibri"/>
          <w:b/>
          <w:sz w:val="24"/>
          <w:szCs w:val="24"/>
          <w:shd w:val="clear" w:color="auto" w:fill="FFFFFF"/>
        </w:rPr>
        <w:t>s :</w:t>
      </w:r>
    </w:p>
    <w:p w:rsidR="00B56847" w:rsidRPr="002049AA" w:rsidRDefault="00B56847" w:rsidP="00B56847">
      <w:pPr>
        <w:pStyle w:val="Paragraphedeliste"/>
        <w:numPr>
          <w:ilvl w:val="0"/>
          <w:numId w:val="9"/>
        </w:numPr>
        <w:jc w:val="both"/>
        <w:rPr>
          <w:rFonts w:cs="Calibri"/>
          <w:sz w:val="24"/>
          <w:szCs w:val="24"/>
          <w:shd w:val="clear" w:color="auto" w:fill="FFFFFF"/>
        </w:rPr>
      </w:pPr>
      <w:r w:rsidRPr="002049AA">
        <w:rPr>
          <w:rFonts w:cs="Calibri"/>
          <w:sz w:val="24"/>
          <w:szCs w:val="24"/>
          <w:shd w:val="clear" w:color="auto" w:fill="FFFFFF"/>
        </w:rPr>
        <w:t>Informer</w:t>
      </w:r>
      <w:r w:rsidR="00F8712A" w:rsidRPr="002049AA">
        <w:rPr>
          <w:rFonts w:cs="Calibri"/>
          <w:sz w:val="24"/>
          <w:szCs w:val="24"/>
          <w:shd w:val="clear" w:color="auto" w:fill="FFFFFF"/>
        </w:rPr>
        <w:t xml:space="preserve"> et sensibiliser les acteurs de la société civile sur les enjeux de la COP21 </w:t>
      </w:r>
    </w:p>
    <w:p w:rsidR="00B56847" w:rsidRPr="002049AA" w:rsidRDefault="00B56847" w:rsidP="00B56847">
      <w:pPr>
        <w:pStyle w:val="Paragraphedeliste"/>
        <w:numPr>
          <w:ilvl w:val="0"/>
          <w:numId w:val="9"/>
        </w:numPr>
        <w:jc w:val="both"/>
        <w:rPr>
          <w:rFonts w:cs="Calibri"/>
          <w:sz w:val="24"/>
          <w:szCs w:val="24"/>
          <w:shd w:val="clear" w:color="auto" w:fill="FFFFFF"/>
        </w:rPr>
      </w:pPr>
      <w:r w:rsidRPr="002049AA">
        <w:rPr>
          <w:rFonts w:cs="Calibri"/>
          <w:sz w:val="24"/>
          <w:szCs w:val="24"/>
          <w:shd w:val="clear" w:color="auto" w:fill="FFFFFF"/>
        </w:rPr>
        <w:t>E</w:t>
      </w:r>
      <w:r w:rsidR="00F8712A" w:rsidRPr="002049AA">
        <w:rPr>
          <w:rFonts w:cs="Calibri"/>
          <w:sz w:val="24"/>
          <w:szCs w:val="24"/>
          <w:shd w:val="clear" w:color="auto" w:fill="FFFFFF"/>
        </w:rPr>
        <w:t xml:space="preserve">laborer un Papier de Position de </w:t>
      </w:r>
      <w:r w:rsidRPr="002049AA">
        <w:rPr>
          <w:rFonts w:cs="Calibri"/>
          <w:sz w:val="24"/>
          <w:szCs w:val="24"/>
          <w:shd w:val="clear" w:color="auto" w:fill="FFFFFF"/>
        </w:rPr>
        <w:t xml:space="preserve">la Société Civile du Mali en route pour la </w:t>
      </w:r>
      <w:r w:rsidR="00F8712A" w:rsidRPr="002049AA">
        <w:rPr>
          <w:rFonts w:cs="Calibri"/>
          <w:sz w:val="24"/>
          <w:szCs w:val="24"/>
          <w:shd w:val="clear" w:color="auto" w:fill="FFFFFF"/>
        </w:rPr>
        <w:t xml:space="preserve"> COP21 de Paris 2015.</w:t>
      </w:r>
    </w:p>
    <w:p w:rsidR="00B56847" w:rsidRPr="009D780F" w:rsidRDefault="00B56847" w:rsidP="009D780F">
      <w:pPr>
        <w:pStyle w:val="Paragraphedeliste"/>
        <w:numPr>
          <w:ilvl w:val="0"/>
          <w:numId w:val="14"/>
        </w:numPr>
        <w:jc w:val="both"/>
        <w:rPr>
          <w:rFonts w:cs="Calibri"/>
          <w:sz w:val="24"/>
          <w:szCs w:val="24"/>
          <w:shd w:val="clear" w:color="auto" w:fill="FFFFFF"/>
        </w:rPr>
      </w:pPr>
      <w:r w:rsidRPr="009D780F">
        <w:rPr>
          <w:rFonts w:cs="Calibri"/>
          <w:b/>
          <w:sz w:val="24"/>
          <w:szCs w:val="24"/>
          <w:shd w:val="clear" w:color="auto" w:fill="FFFFFF"/>
        </w:rPr>
        <w:t>Résultats attendus </w:t>
      </w:r>
      <w:r w:rsidRPr="009D780F">
        <w:rPr>
          <w:rFonts w:cs="Calibri"/>
          <w:sz w:val="24"/>
          <w:szCs w:val="24"/>
          <w:shd w:val="clear" w:color="auto" w:fill="FFFFFF"/>
        </w:rPr>
        <w:t>:</w:t>
      </w:r>
    </w:p>
    <w:p w:rsidR="00B56847" w:rsidRPr="002049AA" w:rsidRDefault="00151B30" w:rsidP="00151B30">
      <w:pPr>
        <w:pStyle w:val="Paragraphedeliste"/>
        <w:numPr>
          <w:ilvl w:val="0"/>
          <w:numId w:val="10"/>
        </w:numPr>
        <w:jc w:val="both"/>
        <w:rPr>
          <w:rFonts w:cs="Calibri"/>
          <w:sz w:val="24"/>
          <w:szCs w:val="24"/>
          <w:shd w:val="clear" w:color="auto" w:fill="FFFFFF"/>
        </w:rPr>
      </w:pPr>
      <w:r w:rsidRPr="002049AA">
        <w:rPr>
          <w:rFonts w:cs="Calibri"/>
          <w:sz w:val="24"/>
          <w:szCs w:val="24"/>
          <w:shd w:val="clear" w:color="auto" w:fill="FFFFFF"/>
        </w:rPr>
        <w:t>Les acteurs de la société civile du Mali ont été informés et sensibilisés sur les enjeux de la COP21 de Paris</w:t>
      </w:r>
    </w:p>
    <w:p w:rsidR="00151B30" w:rsidRPr="002049AA" w:rsidRDefault="00151B30" w:rsidP="00151B30">
      <w:pPr>
        <w:pStyle w:val="Paragraphedeliste"/>
        <w:numPr>
          <w:ilvl w:val="0"/>
          <w:numId w:val="10"/>
        </w:numPr>
        <w:jc w:val="both"/>
        <w:rPr>
          <w:rFonts w:cs="Calibri"/>
          <w:sz w:val="24"/>
          <w:szCs w:val="24"/>
          <w:shd w:val="clear" w:color="auto" w:fill="FFFFFF"/>
        </w:rPr>
      </w:pPr>
      <w:r w:rsidRPr="002049AA">
        <w:rPr>
          <w:rFonts w:cs="Calibri"/>
          <w:sz w:val="24"/>
          <w:szCs w:val="24"/>
          <w:shd w:val="clear" w:color="auto" w:fill="FFFFFF"/>
        </w:rPr>
        <w:t>Un Papier de Position  de la société civile du Mali face aux enjeux de la COP21 de Paris a été élaboré</w:t>
      </w:r>
      <w:r w:rsidR="009D780F">
        <w:rPr>
          <w:rFonts w:cs="Calibri"/>
          <w:sz w:val="24"/>
          <w:szCs w:val="24"/>
          <w:shd w:val="clear" w:color="auto" w:fill="FFFFFF"/>
        </w:rPr>
        <w:t xml:space="preserve"> et partagé</w:t>
      </w:r>
      <w:r w:rsidR="001E00C1">
        <w:rPr>
          <w:rFonts w:ascii="Arial Narrow" w:hAnsi="Arial Narrow"/>
          <w:sz w:val="24"/>
          <w:szCs w:val="24"/>
        </w:rPr>
        <w:t>.</w:t>
      </w:r>
    </w:p>
    <w:p w:rsidR="00F12065" w:rsidRDefault="00F12065" w:rsidP="00151B30">
      <w:pPr>
        <w:spacing w:after="0"/>
        <w:jc w:val="both"/>
        <w:rPr>
          <w:rFonts w:cs="Calibri"/>
          <w:b/>
          <w:sz w:val="24"/>
          <w:szCs w:val="24"/>
          <w:shd w:val="clear" w:color="auto" w:fill="FFFFFF"/>
        </w:rPr>
      </w:pPr>
      <w:r w:rsidRPr="00F12065">
        <w:rPr>
          <w:rFonts w:cs="Calibri"/>
          <w:b/>
          <w:sz w:val="24"/>
          <w:szCs w:val="24"/>
          <w:shd w:val="clear" w:color="auto" w:fill="FFFFFF"/>
        </w:rPr>
        <w:t xml:space="preserve">II/ Cérémonie d’ouverture: </w:t>
      </w:r>
    </w:p>
    <w:p w:rsidR="001E00C1" w:rsidRDefault="00151B30" w:rsidP="00151B30">
      <w:pPr>
        <w:spacing w:after="0"/>
        <w:jc w:val="both"/>
        <w:rPr>
          <w:sz w:val="24"/>
          <w:szCs w:val="24"/>
        </w:rPr>
      </w:pPr>
      <w:r w:rsidRPr="002049AA">
        <w:rPr>
          <w:sz w:val="24"/>
          <w:szCs w:val="24"/>
        </w:rPr>
        <w:t xml:space="preserve">La cérémonie d’ouverture  a été présidée par le  Ministère de l’Environnement et de l’Assainissement  à travers Mme Macalou </w:t>
      </w:r>
      <w:r w:rsidR="00BD0418">
        <w:rPr>
          <w:rFonts w:ascii="Arial Narrow" w:hAnsi="Arial Narrow"/>
          <w:sz w:val="24"/>
          <w:szCs w:val="24"/>
        </w:rPr>
        <w:t>Awa Anouré Mare,</w:t>
      </w:r>
      <w:r w:rsidR="00BD0418" w:rsidRPr="002049AA">
        <w:rPr>
          <w:sz w:val="24"/>
          <w:szCs w:val="24"/>
        </w:rPr>
        <w:t xml:space="preserve"> </w:t>
      </w:r>
      <w:r w:rsidRPr="002049AA">
        <w:rPr>
          <w:sz w:val="24"/>
          <w:szCs w:val="24"/>
        </w:rPr>
        <w:t>Directrice Générale Adjointe de l’A</w:t>
      </w:r>
      <w:r w:rsidR="00BD0418">
        <w:rPr>
          <w:sz w:val="24"/>
          <w:szCs w:val="24"/>
        </w:rPr>
        <w:t>gence pour l’</w:t>
      </w:r>
      <w:r w:rsidRPr="002049AA">
        <w:rPr>
          <w:sz w:val="24"/>
          <w:szCs w:val="24"/>
        </w:rPr>
        <w:t>E</w:t>
      </w:r>
      <w:r w:rsidR="00BD0418">
        <w:rPr>
          <w:sz w:val="24"/>
          <w:szCs w:val="24"/>
        </w:rPr>
        <w:t xml:space="preserve">nvironnement et le </w:t>
      </w:r>
      <w:r w:rsidRPr="002049AA">
        <w:rPr>
          <w:sz w:val="24"/>
          <w:szCs w:val="24"/>
        </w:rPr>
        <w:t>D</w:t>
      </w:r>
      <w:r w:rsidR="00BD0418">
        <w:rPr>
          <w:sz w:val="24"/>
          <w:szCs w:val="24"/>
        </w:rPr>
        <w:t xml:space="preserve">éveloppement </w:t>
      </w:r>
      <w:r w:rsidRPr="002049AA">
        <w:rPr>
          <w:sz w:val="24"/>
          <w:szCs w:val="24"/>
        </w:rPr>
        <w:t>D</w:t>
      </w:r>
      <w:r w:rsidR="00BD0418">
        <w:rPr>
          <w:sz w:val="24"/>
          <w:szCs w:val="24"/>
        </w:rPr>
        <w:t>urable (AEDD)</w:t>
      </w:r>
      <w:r w:rsidRPr="002049AA">
        <w:rPr>
          <w:sz w:val="24"/>
          <w:szCs w:val="24"/>
        </w:rPr>
        <w:t xml:space="preserve">. Etaient </w:t>
      </w:r>
      <w:r w:rsidR="00BD0418">
        <w:rPr>
          <w:sz w:val="24"/>
          <w:szCs w:val="24"/>
        </w:rPr>
        <w:t xml:space="preserve">également </w:t>
      </w:r>
      <w:r w:rsidRPr="002049AA">
        <w:rPr>
          <w:sz w:val="24"/>
          <w:szCs w:val="24"/>
        </w:rPr>
        <w:t>présents également au Présidium</w:t>
      </w:r>
      <w:r w:rsidR="00BD0418">
        <w:rPr>
          <w:sz w:val="24"/>
          <w:szCs w:val="24"/>
        </w:rPr>
        <w:t xml:space="preserve">, </w:t>
      </w:r>
      <w:r w:rsidRPr="002049AA">
        <w:rPr>
          <w:sz w:val="24"/>
          <w:szCs w:val="24"/>
        </w:rPr>
        <w:t>Mme Keita Aida M’Bow du PNUD</w:t>
      </w:r>
      <w:r w:rsidR="00BD0418">
        <w:rPr>
          <w:sz w:val="24"/>
          <w:szCs w:val="24"/>
        </w:rPr>
        <w:t>, Mr Nicolas Sidibé</w:t>
      </w:r>
      <w:r w:rsidR="00BF28AC" w:rsidRPr="002049AA">
        <w:rPr>
          <w:sz w:val="24"/>
          <w:szCs w:val="24"/>
        </w:rPr>
        <w:t xml:space="preserve"> Directeur </w:t>
      </w:r>
      <w:r w:rsidR="00BD0418">
        <w:rPr>
          <w:sz w:val="24"/>
          <w:szCs w:val="24"/>
        </w:rPr>
        <w:t>National de</w:t>
      </w:r>
      <w:r w:rsidR="00BF28AC" w:rsidRPr="002049AA">
        <w:rPr>
          <w:sz w:val="24"/>
          <w:szCs w:val="24"/>
        </w:rPr>
        <w:t xml:space="preserve"> Diakonia</w:t>
      </w:r>
      <w:r w:rsidR="001E00C1">
        <w:rPr>
          <w:sz w:val="24"/>
          <w:szCs w:val="24"/>
        </w:rPr>
        <w:t>, Dr Modibo Sacko Point F</w:t>
      </w:r>
      <w:r w:rsidR="00BF28AC" w:rsidRPr="002049AA">
        <w:rPr>
          <w:sz w:val="24"/>
          <w:szCs w:val="24"/>
        </w:rPr>
        <w:t>ocal Chang</w:t>
      </w:r>
      <w:r w:rsidR="001E00C1">
        <w:rPr>
          <w:sz w:val="24"/>
          <w:szCs w:val="24"/>
        </w:rPr>
        <w:t>ements Climatiques du Mali et Mr Ahmed Sékou Diallo Président de la</w:t>
      </w:r>
      <w:r w:rsidR="00BF28AC" w:rsidRPr="002049AA">
        <w:rPr>
          <w:sz w:val="24"/>
          <w:szCs w:val="24"/>
        </w:rPr>
        <w:t xml:space="preserve"> PNASC-CED. L</w:t>
      </w:r>
      <w:r w:rsidR="001E00C1">
        <w:rPr>
          <w:sz w:val="24"/>
          <w:szCs w:val="24"/>
        </w:rPr>
        <w:t xml:space="preserve">’atelier a noté la présence de Mme Karl Aurélie, représentante de l’Ambassade de France et de la Direction nationale des Eaux et Forêts et celle de l’Energie. </w:t>
      </w:r>
    </w:p>
    <w:p w:rsidR="005B3D1C" w:rsidRDefault="00BF28AC" w:rsidP="001C73E4">
      <w:pPr>
        <w:spacing w:after="0"/>
        <w:jc w:val="both"/>
        <w:rPr>
          <w:sz w:val="24"/>
          <w:szCs w:val="24"/>
        </w:rPr>
      </w:pPr>
      <w:r w:rsidRPr="002049AA">
        <w:rPr>
          <w:sz w:val="24"/>
          <w:szCs w:val="24"/>
        </w:rPr>
        <w:t>Deux alloc</w:t>
      </w:r>
      <w:r w:rsidR="001E00C1">
        <w:rPr>
          <w:sz w:val="24"/>
          <w:szCs w:val="24"/>
        </w:rPr>
        <w:t xml:space="preserve">utions ont marqué </w:t>
      </w:r>
      <w:r w:rsidRPr="002049AA">
        <w:rPr>
          <w:sz w:val="24"/>
          <w:szCs w:val="24"/>
        </w:rPr>
        <w:t xml:space="preserve"> la cérémonie</w:t>
      </w:r>
      <w:r w:rsidR="001E00C1">
        <w:rPr>
          <w:sz w:val="24"/>
          <w:szCs w:val="24"/>
        </w:rPr>
        <w:t xml:space="preserve"> d’ouverture</w:t>
      </w:r>
      <w:r w:rsidRPr="002049AA">
        <w:rPr>
          <w:sz w:val="24"/>
          <w:szCs w:val="24"/>
        </w:rPr>
        <w:t>.</w:t>
      </w:r>
    </w:p>
    <w:p w:rsidR="001C73E4" w:rsidRPr="001C73E4" w:rsidRDefault="001C73E4" w:rsidP="001C73E4">
      <w:pPr>
        <w:spacing w:after="0"/>
        <w:jc w:val="both"/>
        <w:rPr>
          <w:sz w:val="24"/>
          <w:szCs w:val="24"/>
        </w:rPr>
      </w:pPr>
    </w:p>
    <w:p w:rsidR="00BF28AC" w:rsidRPr="002049AA" w:rsidRDefault="00C175B7" w:rsidP="00BF28AC">
      <w:pPr>
        <w:jc w:val="both"/>
        <w:rPr>
          <w:sz w:val="24"/>
          <w:szCs w:val="24"/>
          <w:lang w:val="fr-ML"/>
        </w:rPr>
      </w:pPr>
      <w:r w:rsidRPr="002049AA">
        <w:rPr>
          <w:sz w:val="24"/>
          <w:szCs w:val="24"/>
          <w:lang w:val="fr-ML"/>
        </w:rPr>
        <w:t>L</w:t>
      </w:r>
      <w:r w:rsidR="00BF28AC" w:rsidRPr="002049AA">
        <w:rPr>
          <w:sz w:val="24"/>
          <w:szCs w:val="24"/>
          <w:lang w:val="fr-ML"/>
        </w:rPr>
        <w:t xml:space="preserve">a première a été celle </w:t>
      </w:r>
      <w:r w:rsidR="004E138F" w:rsidRPr="002049AA">
        <w:rPr>
          <w:sz w:val="24"/>
          <w:szCs w:val="24"/>
          <w:lang w:val="fr-ML"/>
        </w:rPr>
        <w:t xml:space="preserve"> de bienvenue du Président de la PNASC-CED</w:t>
      </w:r>
      <w:r w:rsidR="00BF28AC" w:rsidRPr="002049AA">
        <w:rPr>
          <w:sz w:val="24"/>
          <w:szCs w:val="24"/>
          <w:lang w:val="fr-ML"/>
        </w:rPr>
        <w:t xml:space="preserve"> Mr Ahmed Sékou Diallo </w:t>
      </w:r>
      <w:r w:rsidR="00D02EC5" w:rsidRPr="002049AA">
        <w:rPr>
          <w:sz w:val="24"/>
          <w:szCs w:val="24"/>
          <w:lang w:val="fr-ML"/>
        </w:rPr>
        <w:t>qui</w:t>
      </w:r>
      <w:r w:rsidR="00FF278C" w:rsidRPr="002049AA">
        <w:rPr>
          <w:sz w:val="24"/>
          <w:szCs w:val="24"/>
          <w:lang w:val="fr-ML"/>
        </w:rPr>
        <w:t xml:space="preserve"> a tenu à remercier les participants pour avoir répondu à l’appel en la</w:t>
      </w:r>
      <w:r w:rsidR="00BF28AC" w:rsidRPr="002049AA">
        <w:rPr>
          <w:sz w:val="24"/>
          <w:szCs w:val="24"/>
          <w:lang w:val="fr-ML"/>
        </w:rPr>
        <w:t xml:space="preserve">issant  des multiples charges. </w:t>
      </w:r>
    </w:p>
    <w:p w:rsidR="00FF278C" w:rsidRPr="002049AA" w:rsidRDefault="00BF28AC" w:rsidP="00BF28AC">
      <w:pPr>
        <w:jc w:val="both"/>
        <w:rPr>
          <w:sz w:val="24"/>
          <w:szCs w:val="24"/>
          <w:lang w:val="fr-ML"/>
        </w:rPr>
      </w:pPr>
      <w:r w:rsidRPr="002049AA">
        <w:rPr>
          <w:sz w:val="24"/>
          <w:szCs w:val="24"/>
          <w:lang w:val="fr-ML"/>
        </w:rPr>
        <w:t>En r</w:t>
      </w:r>
      <w:r w:rsidR="00FF278C" w:rsidRPr="002049AA">
        <w:rPr>
          <w:sz w:val="24"/>
          <w:szCs w:val="24"/>
          <w:lang w:val="fr-ML"/>
        </w:rPr>
        <w:t xml:space="preserve">appelant </w:t>
      </w:r>
      <w:r w:rsidR="00367E1F" w:rsidRPr="002049AA">
        <w:rPr>
          <w:sz w:val="24"/>
          <w:szCs w:val="24"/>
          <w:lang w:val="fr-ML"/>
        </w:rPr>
        <w:t xml:space="preserve">dans son allocution </w:t>
      </w:r>
      <w:r w:rsidR="00FF278C" w:rsidRPr="002049AA">
        <w:rPr>
          <w:sz w:val="24"/>
          <w:szCs w:val="24"/>
          <w:lang w:val="fr-ML"/>
        </w:rPr>
        <w:t>que la ville de Paris accueillera du 30 novembre au 11 décembre 2015,  la 21ème Conférence des Parties à la CCNUCC et la 11ème session de la réunion des</w:t>
      </w:r>
      <w:r w:rsidRPr="002049AA">
        <w:rPr>
          <w:sz w:val="24"/>
          <w:szCs w:val="24"/>
          <w:lang w:val="fr-ML"/>
        </w:rPr>
        <w:t xml:space="preserve"> Parties au Protocole de Kyoto, il précisa son caractère décisif dans les négociations</w:t>
      </w:r>
      <w:r w:rsidR="00FF278C" w:rsidRPr="002049AA">
        <w:rPr>
          <w:sz w:val="24"/>
          <w:szCs w:val="24"/>
          <w:lang w:val="fr-ML"/>
        </w:rPr>
        <w:t xml:space="preserve"> du futur accord internati</w:t>
      </w:r>
      <w:r w:rsidRPr="002049AA">
        <w:rPr>
          <w:sz w:val="24"/>
          <w:szCs w:val="24"/>
          <w:lang w:val="fr-ML"/>
        </w:rPr>
        <w:t xml:space="preserve">onal sur le climat post </w:t>
      </w:r>
      <w:r w:rsidR="00FF278C" w:rsidRPr="002049AA">
        <w:rPr>
          <w:sz w:val="24"/>
          <w:szCs w:val="24"/>
          <w:lang w:val="fr-ML"/>
        </w:rPr>
        <w:t xml:space="preserve">2020. </w:t>
      </w:r>
      <w:r w:rsidR="00ED22C2" w:rsidRPr="002049AA">
        <w:rPr>
          <w:sz w:val="24"/>
          <w:szCs w:val="24"/>
          <w:lang w:val="fr-ML"/>
        </w:rPr>
        <w:t xml:space="preserve">C’est dans ce contexte et </w:t>
      </w:r>
      <w:r w:rsidR="00FF278C" w:rsidRPr="002049AA">
        <w:rPr>
          <w:sz w:val="24"/>
          <w:szCs w:val="24"/>
          <w:lang w:val="fr-ML"/>
        </w:rPr>
        <w:lastRenderedPageBreak/>
        <w:t>à moins de deux mois de ce</w:t>
      </w:r>
      <w:r w:rsidR="001E00C1">
        <w:rPr>
          <w:sz w:val="24"/>
          <w:szCs w:val="24"/>
          <w:lang w:val="fr-ML"/>
        </w:rPr>
        <w:t xml:space="preserve">t évènement important que </w:t>
      </w:r>
      <w:r w:rsidR="00ED22C2" w:rsidRPr="002049AA">
        <w:rPr>
          <w:sz w:val="24"/>
          <w:szCs w:val="24"/>
          <w:lang w:val="fr-ML"/>
        </w:rPr>
        <w:t xml:space="preserve"> PACJA Continental et ses </w:t>
      </w:r>
      <w:r w:rsidR="00FF278C" w:rsidRPr="002049AA">
        <w:rPr>
          <w:sz w:val="24"/>
          <w:szCs w:val="24"/>
          <w:lang w:val="fr-ML"/>
        </w:rPr>
        <w:t>Chapitres nationaux</w:t>
      </w:r>
      <w:r w:rsidR="00ED22C2" w:rsidRPr="002049AA">
        <w:rPr>
          <w:sz w:val="24"/>
          <w:szCs w:val="24"/>
          <w:lang w:val="fr-ML"/>
        </w:rPr>
        <w:t xml:space="preserve"> dont la PNASC-CED</w:t>
      </w:r>
      <w:r w:rsidR="009C0E84" w:rsidRPr="002049AA">
        <w:rPr>
          <w:sz w:val="24"/>
          <w:szCs w:val="24"/>
          <w:lang w:val="fr-ML"/>
        </w:rPr>
        <w:t xml:space="preserve"> veulent se positionner comme des forces de propositions </w:t>
      </w:r>
      <w:r w:rsidR="00FF278C" w:rsidRPr="002049AA">
        <w:rPr>
          <w:sz w:val="24"/>
          <w:szCs w:val="24"/>
          <w:lang w:val="fr-ML"/>
        </w:rPr>
        <w:t>auprès des partenaires techniques et financiers, des états et des négociateurs pour permettre de garantir une justice climatique et un développement sobre en carbone et résilient face au changement climatiques en Afrique.</w:t>
      </w:r>
    </w:p>
    <w:p w:rsidR="00C175B7" w:rsidRPr="002049AA" w:rsidRDefault="002049AA" w:rsidP="002049AA">
      <w:pPr>
        <w:jc w:val="both"/>
        <w:rPr>
          <w:sz w:val="24"/>
          <w:szCs w:val="24"/>
          <w:lang w:val="fr-ML"/>
        </w:rPr>
      </w:pPr>
      <w:r w:rsidRPr="002049AA">
        <w:rPr>
          <w:sz w:val="24"/>
          <w:szCs w:val="24"/>
          <w:lang w:val="fr-ML"/>
        </w:rPr>
        <w:t>PACJA fut chaleureusement remerciée de sa part  ainsi que ses partenaires</w:t>
      </w:r>
      <w:r w:rsidR="00FF278C" w:rsidRPr="002049AA">
        <w:rPr>
          <w:sz w:val="24"/>
          <w:szCs w:val="24"/>
          <w:lang w:val="fr-ML"/>
        </w:rPr>
        <w:t xml:space="preserve"> pour le </w:t>
      </w:r>
      <w:r w:rsidRPr="002049AA">
        <w:rPr>
          <w:sz w:val="24"/>
          <w:szCs w:val="24"/>
          <w:lang w:val="fr-ML"/>
        </w:rPr>
        <w:t>soutien  financier mais aussi  félicitée</w:t>
      </w:r>
      <w:r w:rsidR="00FF278C" w:rsidRPr="002049AA">
        <w:rPr>
          <w:sz w:val="24"/>
          <w:szCs w:val="24"/>
          <w:lang w:val="fr-ML"/>
        </w:rPr>
        <w:t xml:space="preserve"> pour son </w:t>
      </w:r>
      <w:r w:rsidRPr="002049AA">
        <w:rPr>
          <w:sz w:val="24"/>
          <w:szCs w:val="24"/>
          <w:lang w:val="fr-ML"/>
        </w:rPr>
        <w:t>rôle toujours détermina</w:t>
      </w:r>
      <w:r w:rsidR="00FF278C" w:rsidRPr="002049AA">
        <w:rPr>
          <w:sz w:val="24"/>
          <w:szCs w:val="24"/>
          <w:lang w:val="fr-ML"/>
        </w:rPr>
        <w:t xml:space="preserve">nt dans le cadre de la promotion d’une justice climatique en Afrique. </w:t>
      </w:r>
      <w:r w:rsidRPr="002049AA">
        <w:rPr>
          <w:sz w:val="24"/>
          <w:szCs w:val="24"/>
          <w:lang w:val="fr-ML"/>
        </w:rPr>
        <w:t xml:space="preserve"> L’ONG Suédoise Diakonia n’est pas restée en marge de ces remerciements pour son accompagnement très apprécié dans la tenue</w:t>
      </w:r>
      <w:r w:rsidR="00F12065">
        <w:rPr>
          <w:sz w:val="24"/>
          <w:szCs w:val="24"/>
          <w:lang w:val="fr-ML"/>
        </w:rPr>
        <w:t xml:space="preserve"> de cet important </w:t>
      </w:r>
      <w:r w:rsidR="00943FE4">
        <w:rPr>
          <w:sz w:val="24"/>
          <w:szCs w:val="24"/>
          <w:lang w:val="fr-ML"/>
        </w:rPr>
        <w:t>évènement</w:t>
      </w:r>
      <w:r w:rsidR="00F12065">
        <w:rPr>
          <w:sz w:val="24"/>
          <w:szCs w:val="24"/>
          <w:lang w:val="fr-ML"/>
        </w:rPr>
        <w:t>.</w:t>
      </w:r>
    </w:p>
    <w:p w:rsidR="00FF278C" w:rsidRPr="002049AA" w:rsidRDefault="006421BE" w:rsidP="002049AA">
      <w:pPr>
        <w:jc w:val="both"/>
        <w:rPr>
          <w:sz w:val="24"/>
          <w:szCs w:val="24"/>
          <w:lang w:val="fr-ML"/>
        </w:rPr>
      </w:pPr>
      <w:r w:rsidRPr="002049AA">
        <w:rPr>
          <w:sz w:val="24"/>
          <w:szCs w:val="24"/>
          <w:lang w:val="fr-ML"/>
        </w:rPr>
        <w:t xml:space="preserve">Par ailleurs, il </w:t>
      </w:r>
      <w:r w:rsidR="002049AA" w:rsidRPr="002049AA">
        <w:rPr>
          <w:sz w:val="24"/>
          <w:szCs w:val="24"/>
          <w:lang w:val="fr-ML"/>
        </w:rPr>
        <w:t>a salué</w:t>
      </w:r>
      <w:r w:rsidR="00FF278C" w:rsidRPr="002049AA">
        <w:rPr>
          <w:sz w:val="24"/>
          <w:szCs w:val="24"/>
          <w:lang w:val="fr-ML"/>
        </w:rPr>
        <w:t xml:space="preserve"> les efforts du département de l’environnement  pour les avancées notoire</w:t>
      </w:r>
      <w:r w:rsidRPr="002049AA">
        <w:rPr>
          <w:sz w:val="24"/>
          <w:szCs w:val="24"/>
          <w:lang w:val="fr-ML"/>
        </w:rPr>
        <w:t>s acquises ces dernières années et par la même</w:t>
      </w:r>
      <w:r w:rsidR="00FF278C" w:rsidRPr="002049AA">
        <w:rPr>
          <w:sz w:val="24"/>
          <w:szCs w:val="24"/>
          <w:lang w:val="fr-ML"/>
        </w:rPr>
        <w:t xml:space="preserve"> demande une meilleure implication de la société civile dans l’élaboration et la mise en œuvre des politiques, projets et programmes.</w:t>
      </w:r>
      <w:r w:rsidRPr="002049AA">
        <w:rPr>
          <w:sz w:val="24"/>
          <w:szCs w:val="24"/>
          <w:lang w:val="fr-ML"/>
        </w:rPr>
        <w:t xml:space="preserve"> Il déplore</w:t>
      </w:r>
      <w:r w:rsidR="005C1305" w:rsidRPr="002049AA">
        <w:rPr>
          <w:sz w:val="24"/>
          <w:szCs w:val="24"/>
          <w:lang w:val="fr-ML"/>
        </w:rPr>
        <w:t xml:space="preserve"> le faible niveau d’informations de l</w:t>
      </w:r>
      <w:r w:rsidR="00FF278C" w:rsidRPr="002049AA">
        <w:rPr>
          <w:sz w:val="24"/>
          <w:szCs w:val="24"/>
          <w:lang w:val="fr-ML"/>
        </w:rPr>
        <w:t xml:space="preserve">a société civile </w:t>
      </w:r>
      <w:r w:rsidR="005C1305" w:rsidRPr="002049AA">
        <w:rPr>
          <w:sz w:val="24"/>
          <w:szCs w:val="24"/>
          <w:lang w:val="fr-ML"/>
        </w:rPr>
        <w:t>qui</w:t>
      </w:r>
      <w:r w:rsidR="00FF278C" w:rsidRPr="002049AA">
        <w:rPr>
          <w:sz w:val="24"/>
          <w:szCs w:val="24"/>
          <w:lang w:val="fr-ML"/>
        </w:rPr>
        <w:t xml:space="preserve"> le plus souvent,</w:t>
      </w:r>
      <w:r w:rsidR="005C1305" w:rsidRPr="002049AA">
        <w:rPr>
          <w:sz w:val="24"/>
          <w:szCs w:val="24"/>
          <w:lang w:val="fr-ML"/>
        </w:rPr>
        <w:t xml:space="preserve"> reçoit</w:t>
      </w:r>
      <w:r w:rsidR="00FF278C" w:rsidRPr="002049AA">
        <w:rPr>
          <w:sz w:val="24"/>
          <w:szCs w:val="24"/>
          <w:lang w:val="fr-ML"/>
        </w:rPr>
        <w:t xml:space="preserve">  les informations soit à travers la presse ou à l’extérieur lors des rencontres internationales.</w:t>
      </w:r>
    </w:p>
    <w:p w:rsidR="00FF278C" w:rsidRPr="002049AA" w:rsidRDefault="002049AA" w:rsidP="002049AA">
      <w:pPr>
        <w:jc w:val="both"/>
        <w:rPr>
          <w:sz w:val="24"/>
          <w:szCs w:val="24"/>
          <w:lang w:val="fr-ML"/>
        </w:rPr>
      </w:pPr>
      <w:r>
        <w:rPr>
          <w:sz w:val="24"/>
          <w:szCs w:val="24"/>
          <w:lang w:val="fr-ML"/>
        </w:rPr>
        <w:t>Il termina</w:t>
      </w:r>
      <w:r w:rsidR="00C175B7" w:rsidRPr="002049AA">
        <w:rPr>
          <w:sz w:val="24"/>
          <w:szCs w:val="24"/>
          <w:lang w:val="fr-ML"/>
        </w:rPr>
        <w:t xml:space="preserve"> son propos en souhaitant</w:t>
      </w:r>
      <w:r w:rsidR="00FF278C" w:rsidRPr="002049AA">
        <w:rPr>
          <w:sz w:val="24"/>
          <w:szCs w:val="24"/>
          <w:lang w:val="fr-ML"/>
        </w:rPr>
        <w:t xml:space="preserve"> pleins succès </w:t>
      </w:r>
      <w:r w:rsidR="00C175B7" w:rsidRPr="002049AA">
        <w:rPr>
          <w:sz w:val="24"/>
          <w:szCs w:val="24"/>
          <w:lang w:val="fr-ML"/>
        </w:rPr>
        <w:t>aux</w:t>
      </w:r>
      <w:r w:rsidR="00FF278C" w:rsidRPr="002049AA">
        <w:rPr>
          <w:sz w:val="24"/>
          <w:szCs w:val="24"/>
          <w:lang w:val="fr-ML"/>
        </w:rPr>
        <w:t xml:space="preserve"> travaux  et</w:t>
      </w:r>
      <w:r w:rsidR="00F12065">
        <w:rPr>
          <w:sz w:val="24"/>
          <w:szCs w:val="24"/>
          <w:lang w:val="fr-ML"/>
        </w:rPr>
        <w:t xml:space="preserve"> en </w:t>
      </w:r>
      <w:r w:rsidR="00FF278C" w:rsidRPr="002049AA">
        <w:rPr>
          <w:sz w:val="24"/>
          <w:szCs w:val="24"/>
          <w:lang w:val="fr-ML"/>
        </w:rPr>
        <w:t xml:space="preserve"> rassur</w:t>
      </w:r>
      <w:r w:rsidR="00C175B7" w:rsidRPr="002049AA">
        <w:rPr>
          <w:sz w:val="24"/>
          <w:szCs w:val="24"/>
          <w:lang w:val="fr-ML"/>
        </w:rPr>
        <w:t>ant</w:t>
      </w:r>
      <w:r w:rsidR="00FF278C" w:rsidRPr="002049AA">
        <w:rPr>
          <w:sz w:val="24"/>
          <w:szCs w:val="24"/>
          <w:lang w:val="fr-ML"/>
        </w:rPr>
        <w:t xml:space="preserve"> de la disponibilité et de l’engagement de toute l’équipe du Comité de Pilotage de la PNASC-CED Mali à œuvrer pour la défense et la sauvegarde </w:t>
      </w:r>
      <w:r w:rsidR="008078B5" w:rsidRPr="002049AA">
        <w:rPr>
          <w:sz w:val="24"/>
          <w:szCs w:val="24"/>
          <w:lang w:val="fr-ML"/>
        </w:rPr>
        <w:t xml:space="preserve">de </w:t>
      </w:r>
      <w:r w:rsidR="00054565" w:rsidRPr="002049AA">
        <w:rPr>
          <w:sz w:val="24"/>
          <w:szCs w:val="24"/>
          <w:lang w:val="fr-ML"/>
        </w:rPr>
        <w:t>l’environnement (</w:t>
      </w:r>
      <w:r w:rsidR="008078B5" w:rsidRPr="002049AA">
        <w:rPr>
          <w:sz w:val="24"/>
          <w:szCs w:val="24"/>
          <w:lang w:val="fr-ML"/>
        </w:rPr>
        <w:t>voir l’intégralité du discours en annexe).</w:t>
      </w:r>
    </w:p>
    <w:p w:rsidR="00D934E4" w:rsidRPr="002049AA" w:rsidRDefault="002049AA" w:rsidP="002049AA">
      <w:pPr>
        <w:jc w:val="both"/>
        <w:rPr>
          <w:sz w:val="24"/>
          <w:szCs w:val="24"/>
          <w:lang w:val="fr-ML"/>
        </w:rPr>
      </w:pPr>
      <w:r>
        <w:rPr>
          <w:sz w:val="24"/>
          <w:szCs w:val="24"/>
          <w:lang w:val="fr-ML"/>
        </w:rPr>
        <w:t>La deuxième allocution a été celle de la Présidente de la cérémonie en la personne de Mme Macalou, Directrice Générale Adjointe de l’AEDD représentante le Ministère de tutelle.</w:t>
      </w:r>
      <w:r w:rsidR="00F12065">
        <w:rPr>
          <w:sz w:val="24"/>
          <w:szCs w:val="24"/>
          <w:lang w:val="fr-ML"/>
        </w:rPr>
        <w:t xml:space="preserve"> </w:t>
      </w:r>
      <w:r w:rsidR="00D934E4" w:rsidRPr="002049AA">
        <w:rPr>
          <w:sz w:val="24"/>
          <w:szCs w:val="24"/>
          <w:lang w:val="fr-ML"/>
        </w:rPr>
        <w:t xml:space="preserve">Elle a salué cette </w:t>
      </w:r>
      <w:r>
        <w:rPr>
          <w:sz w:val="24"/>
          <w:szCs w:val="24"/>
          <w:lang w:val="fr-ML"/>
        </w:rPr>
        <w:t xml:space="preserve"> heureuse </w:t>
      </w:r>
      <w:r w:rsidR="00D934E4" w:rsidRPr="002049AA">
        <w:rPr>
          <w:sz w:val="24"/>
          <w:szCs w:val="24"/>
          <w:lang w:val="fr-ML"/>
        </w:rPr>
        <w:t xml:space="preserve">initiative de la plateforme </w:t>
      </w:r>
      <w:r w:rsidR="00276C85" w:rsidRPr="002049AA">
        <w:rPr>
          <w:sz w:val="24"/>
          <w:szCs w:val="24"/>
          <w:lang w:val="fr-ML"/>
        </w:rPr>
        <w:t xml:space="preserve">et </w:t>
      </w:r>
      <w:r w:rsidR="00F12065">
        <w:rPr>
          <w:sz w:val="24"/>
          <w:szCs w:val="24"/>
          <w:lang w:val="fr-ML"/>
        </w:rPr>
        <w:t>affirmé</w:t>
      </w:r>
      <w:r w:rsidR="00860516" w:rsidRPr="002049AA">
        <w:rPr>
          <w:sz w:val="24"/>
          <w:szCs w:val="24"/>
          <w:lang w:val="fr-ML"/>
        </w:rPr>
        <w:t xml:space="preserve"> que son département </w:t>
      </w:r>
      <w:r w:rsidR="00276C85" w:rsidRPr="002049AA">
        <w:rPr>
          <w:sz w:val="24"/>
          <w:szCs w:val="24"/>
          <w:lang w:val="fr-ML"/>
        </w:rPr>
        <w:t xml:space="preserve">suit </w:t>
      </w:r>
      <w:r w:rsidR="00302290" w:rsidRPr="002049AA">
        <w:rPr>
          <w:sz w:val="24"/>
          <w:szCs w:val="24"/>
          <w:lang w:val="fr-ML"/>
        </w:rPr>
        <w:t xml:space="preserve"> avec intérêt, toute innovation, tout accom</w:t>
      </w:r>
      <w:r>
        <w:rPr>
          <w:sz w:val="24"/>
          <w:szCs w:val="24"/>
          <w:lang w:val="fr-ML"/>
        </w:rPr>
        <w:t>pagnement qui entre dans la lutte universelle contre les changements climatiques</w:t>
      </w:r>
      <w:r w:rsidR="005E5C8E" w:rsidRPr="002049AA">
        <w:rPr>
          <w:sz w:val="24"/>
          <w:szCs w:val="24"/>
          <w:lang w:val="fr-ML"/>
        </w:rPr>
        <w:t xml:space="preserve">. </w:t>
      </w:r>
      <w:r w:rsidR="001F31C9">
        <w:rPr>
          <w:sz w:val="24"/>
          <w:szCs w:val="24"/>
        </w:rPr>
        <w:t>Elle informa</w:t>
      </w:r>
      <w:r w:rsidR="00470E32" w:rsidRPr="002049AA">
        <w:rPr>
          <w:sz w:val="24"/>
          <w:szCs w:val="24"/>
        </w:rPr>
        <w:t xml:space="preserve"> l’assistance de la création </w:t>
      </w:r>
      <w:r w:rsidR="004E2985" w:rsidRPr="002049AA">
        <w:rPr>
          <w:sz w:val="24"/>
          <w:szCs w:val="24"/>
        </w:rPr>
        <w:t xml:space="preserve">auprès du Ministre de l’Environnement, de l’Assainissement et du Développement Durable </w:t>
      </w:r>
      <w:r w:rsidR="00470E32" w:rsidRPr="002049AA">
        <w:rPr>
          <w:sz w:val="24"/>
          <w:szCs w:val="24"/>
        </w:rPr>
        <w:t>d’une Cellule de préparation</w:t>
      </w:r>
      <w:r w:rsidR="004E2985" w:rsidRPr="002049AA">
        <w:rPr>
          <w:sz w:val="24"/>
          <w:szCs w:val="24"/>
        </w:rPr>
        <w:t xml:space="preserve"> de la COP21 de Paris (Cf </w:t>
      </w:r>
      <w:r w:rsidR="001B1938" w:rsidRPr="002049AA">
        <w:rPr>
          <w:sz w:val="24"/>
          <w:szCs w:val="24"/>
        </w:rPr>
        <w:t>Décision N° 2015- 010 / MEADD-SG du 28 avril 2015).</w:t>
      </w:r>
    </w:p>
    <w:p w:rsidR="0009146F" w:rsidRDefault="0009146F" w:rsidP="001F31C9">
      <w:pPr>
        <w:jc w:val="both"/>
        <w:rPr>
          <w:sz w:val="24"/>
          <w:szCs w:val="24"/>
        </w:rPr>
      </w:pPr>
      <w:r w:rsidRPr="001F31C9">
        <w:rPr>
          <w:sz w:val="24"/>
          <w:szCs w:val="24"/>
        </w:rPr>
        <w:t xml:space="preserve">Elle a précisé que cette rencontre permettra certainement  d’amorcer une nouvelle ère de partenariat fécond et durable </w:t>
      </w:r>
      <w:r w:rsidR="00B010E6" w:rsidRPr="001F31C9">
        <w:rPr>
          <w:sz w:val="24"/>
          <w:szCs w:val="24"/>
        </w:rPr>
        <w:t>entre l’</w:t>
      </w:r>
      <w:r w:rsidR="00F12065">
        <w:rPr>
          <w:sz w:val="24"/>
          <w:szCs w:val="24"/>
        </w:rPr>
        <w:t>AEDD et la P</w:t>
      </w:r>
      <w:r w:rsidRPr="001F31C9">
        <w:rPr>
          <w:sz w:val="24"/>
          <w:szCs w:val="24"/>
        </w:rPr>
        <w:t>latefor</w:t>
      </w:r>
      <w:r w:rsidR="000F33F4" w:rsidRPr="001F31C9">
        <w:rPr>
          <w:sz w:val="24"/>
          <w:szCs w:val="24"/>
        </w:rPr>
        <w:t>me nationale des acteurs de la Société Civile malienne sur le Climat l’E</w:t>
      </w:r>
      <w:r w:rsidRPr="001F31C9">
        <w:rPr>
          <w:sz w:val="24"/>
          <w:szCs w:val="24"/>
        </w:rPr>
        <w:t>nvironnement et le D</w:t>
      </w:r>
      <w:r w:rsidR="000F33F4" w:rsidRPr="001F31C9">
        <w:rPr>
          <w:sz w:val="24"/>
          <w:szCs w:val="24"/>
        </w:rPr>
        <w:t xml:space="preserve">éveloppement </w:t>
      </w:r>
      <w:r w:rsidRPr="001F31C9">
        <w:rPr>
          <w:sz w:val="24"/>
          <w:szCs w:val="24"/>
        </w:rPr>
        <w:t>D</w:t>
      </w:r>
      <w:r w:rsidR="000F33F4" w:rsidRPr="001F31C9">
        <w:rPr>
          <w:sz w:val="24"/>
          <w:szCs w:val="24"/>
        </w:rPr>
        <w:t>urable</w:t>
      </w:r>
      <w:r w:rsidRPr="001F31C9">
        <w:rPr>
          <w:sz w:val="24"/>
          <w:szCs w:val="24"/>
        </w:rPr>
        <w:t xml:space="preserve">. </w:t>
      </w:r>
      <w:r w:rsidR="001F31C9">
        <w:rPr>
          <w:sz w:val="24"/>
          <w:szCs w:val="24"/>
        </w:rPr>
        <w:t>Elle termina</w:t>
      </w:r>
      <w:r w:rsidR="000F33F4" w:rsidRPr="001F31C9">
        <w:rPr>
          <w:sz w:val="24"/>
          <w:szCs w:val="24"/>
        </w:rPr>
        <w:t xml:space="preserve"> son propos e</w:t>
      </w:r>
      <w:r w:rsidRPr="001F31C9">
        <w:rPr>
          <w:sz w:val="24"/>
          <w:szCs w:val="24"/>
        </w:rPr>
        <w:t>n souhaitant plein</w:t>
      </w:r>
      <w:r w:rsidR="00F12065">
        <w:rPr>
          <w:sz w:val="24"/>
          <w:szCs w:val="24"/>
        </w:rPr>
        <w:t>s</w:t>
      </w:r>
      <w:r w:rsidRPr="001F31C9">
        <w:rPr>
          <w:sz w:val="24"/>
          <w:szCs w:val="24"/>
        </w:rPr>
        <w:t xml:space="preserve"> succès </w:t>
      </w:r>
      <w:r w:rsidR="000F33F4" w:rsidRPr="001F31C9">
        <w:rPr>
          <w:sz w:val="24"/>
          <w:szCs w:val="24"/>
        </w:rPr>
        <w:t>aux travaux et</w:t>
      </w:r>
      <w:r w:rsidR="001F31C9">
        <w:rPr>
          <w:sz w:val="24"/>
          <w:szCs w:val="24"/>
        </w:rPr>
        <w:t xml:space="preserve"> déclara</w:t>
      </w:r>
      <w:r w:rsidRPr="001F31C9">
        <w:rPr>
          <w:sz w:val="24"/>
          <w:szCs w:val="24"/>
        </w:rPr>
        <w:t xml:space="preserve"> ouvert,</w:t>
      </w:r>
      <w:r w:rsidR="00F12065">
        <w:rPr>
          <w:sz w:val="24"/>
          <w:szCs w:val="24"/>
        </w:rPr>
        <w:t xml:space="preserve"> </w:t>
      </w:r>
      <w:r w:rsidRPr="001F31C9">
        <w:rPr>
          <w:sz w:val="24"/>
          <w:szCs w:val="24"/>
        </w:rPr>
        <w:t xml:space="preserve">l’atelier stratégique sur </w:t>
      </w:r>
      <w:r w:rsidR="00F12065">
        <w:rPr>
          <w:sz w:val="24"/>
          <w:szCs w:val="24"/>
        </w:rPr>
        <w:t xml:space="preserve">le </w:t>
      </w:r>
      <w:r w:rsidRPr="001F31C9">
        <w:rPr>
          <w:sz w:val="24"/>
          <w:szCs w:val="24"/>
        </w:rPr>
        <w:t>position</w:t>
      </w:r>
      <w:r w:rsidR="00F12065">
        <w:rPr>
          <w:sz w:val="24"/>
          <w:szCs w:val="24"/>
        </w:rPr>
        <w:t>nement de la société civile malienne face aux enjeux</w:t>
      </w:r>
      <w:r w:rsidRPr="001F31C9">
        <w:rPr>
          <w:sz w:val="24"/>
          <w:szCs w:val="24"/>
        </w:rPr>
        <w:t xml:space="preserve"> de la COP21 de Paris. </w:t>
      </w:r>
    </w:p>
    <w:p w:rsidR="001C73E4" w:rsidRDefault="001C73E4" w:rsidP="001F31C9">
      <w:pPr>
        <w:jc w:val="both"/>
        <w:rPr>
          <w:sz w:val="24"/>
          <w:szCs w:val="24"/>
        </w:rPr>
      </w:pPr>
    </w:p>
    <w:p w:rsidR="001C73E4" w:rsidRDefault="001C73E4" w:rsidP="001F31C9">
      <w:pPr>
        <w:jc w:val="both"/>
        <w:rPr>
          <w:sz w:val="24"/>
          <w:szCs w:val="24"/>
        </w:rPr>
      </w:pPr>
    </w:p>
    <w:p w:rsidR="001C73E4" w:rsidRDefault="001C73E4" w:rsidP="001F31C9">
      <w:pPr>
        <w:jc w:val="both"/>
        <w:rPr>
          <w:sz w:val="24"/>
          <w:szCs w:val="24"/>
        </w:rPr>
      </w:pPr>
    </w:p>
    <w:p w:rsidR="001C73E4" w:rsidRDefault="001C73E4" w:rsidP="001F31C9">
      <w:pPr>
        <w:jc w:val="both"/>
        <w:rPr>
          <w:sz w:val="24"/>
          <w:szCs w:val="24"/>
        </w:rPr>
      </w:pPr>
    </w:p>
    <w:p w:rsidR="001C73E4" w:rsidRDefault="001C73E4" w:rsidP="001F31C9">
      <w:pPr>
        <w:jc w:val="both"/>
        <w:rPr>
          <w:sz w:val="24"/>
          <w:szCs w:val="24"/>
        </w:rPr>
      </w:pPr>
    </w:p>
    <w:p w:rsidR="001C73E4" w:rsidRDefault="001C73E4" w:rsidP="001F31C9">
      <w:pPr>
        <w:jc w:val="both"/>
        <w:rPr>
          <w:sz w:val="24"/>
          <w:szCs w:val="24"/>
        </w:rPr>
      </w:pPr>
    </w:p>
    <w:p w:rsidR="001C73E4" w:rsidRPr="001C73E4" w:rsidRDefault="001C73E4" w:rsidP="001F31C9">
      <w:pPr>
        <w:jc w:val="both"/>
        <w:rPr>
          <w:rFonts w:ascii="Goudy Stout" w:hAnsi="Goudy Stout"/>
          <w:b/>
          <w:sz w:val="24"/>
          <w:szCs w:val="24"/>
        </w:rPr>
      </w:pPr>
      <w:r w:rsidRPr="001C73E4">
        <w:rPr>
          <w:rFonts w:ascii="Goudy Stout" w:hAnsi="Goudy Stout"/>
          <w:b/>
          <w:sz w:val="24"/>
          <w:szCs w:val="24"/>
        </w:rPr>
        <w:t>PHOTO DE GROUPE</w:t>
      </w:r>
    </w:p>
    <w:p w:rsidR="001C73E4" w:rsidRDefault="001C73E4" w:rsidP="001F31C9">
      <w:pPr>
        <w:jc w:val="both"/>
        <w:rPr>
          <w:sz w:val="24"/>
          <w:szCs w:val="24"/>
        </w:rPr>
      </w:pPr>
      <w:r w:rsidRPr="001C73E4">
        <w:rPr>
          <w:noProof/>
          <w:sz w:val="24"/>
          <w:szCs w:val="24"/>
          <w:lang w:eastAsia="fr-FR"/>
        </w:rPr>
        <w:drawing>
          <wp:inline distT="0" distB="0" distL="0" distR="0">
            <wp:extent cx="5854560" cy="3931107"/>
            <wp:effectExtent l="19050" t="0" r="0" b="0"/>
            <wp:docPr id="2" name="Image 9" descr="C:\Users\DELL\Desktop\Mobilisation COP21\SAM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Mobilisation COP21\SAM_0003.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5994" cy="3932070"/>
                    </a:xfrm>
                    <a:prstGeom prst="rect">
                      <a:avLst/>
                    </a:prstGeom>
                    <a:noFill/>
                    <a:ln>
                      <a:noFill/>
                    </a:ln>
                  </pic:spPr>
                </pic:pic>
              </a:graphicData>
            </a:graphic>
          </wp:inline>
        </w:drawing>
      </w:r>
    </w:p>
    <w:p w:rsidR="001C73E4" w:rsidRDefault="001C73E4" w:rsidP="001F31C9">
      <w:pPr>
        <w:jc w:val="both"/>
        <w:rPr>
          <w:sz w:val="24"/>
          <w:szCs w:val="24"/>
        </w:rPr>
      </w:pPr>
    </w:p>
    <w:p w:rsidR="00D934E4" w:rsidRPr="00F12065" w:rsidRDefault="00F12065" w:rsidP="001C73E4">
      <w:pPr>
        <w:jc w:val="both"/>
        <w:rPr>
          <w:b/>
          <w:sz w:val="24"/>
          <w:szCs w:val="24"/>
        </w:rPr>
      </w:pPr>
      <w:r w:rsidRPr="00F12065">
        <w:rPr>
          <w:b/>
          <w:sz w:val="24"/>
          <w:szCs w:val="24"/>
        </w:rPr>
        <w:t xml:space="preserve">III/ Déroulement de l’atelier : </w:t>
      </w:r>
    </w:p>
    <w:p w:rsidR="004E138F" w:rsidRPr="002049AA" w:rsidRDefault="00267D4F" w:rsidP="001C73E4">
      <w:pPr>
        <w:jc w:val="both"/>
        <w:rPr>
          <w:sz w:val="24"/>
          <w:szCs w:val="24"/>
        </w:rPr>
      </w:pPr>
      <w:r w:rsidRPr="002049AA">
        <w:rPr>
          <w:sz w:val="24"/>
          <w:szCs w:val="24"/>
          <w:lang w:val="fr-ML"/>
        </w:rPr>
        <w:t>La première partie d</w:t>
      </w:r>
      <w:r w:rsidR="00BA2F38" w:rsidRPr="002049AA">
        <w:rPr>
          <w:sz w:val="24"/>
          <w:szCs w:val="24"/>
          <w:lang w:val="fr-ML"/>
        </w:rPr>
        <w:t xml:space="preserve">es travaux </w:t>
      </w:r>
      <w:r w:rsidR="00414CA4" w:rsidRPr="002049AA">
        <w:rPr>
          <w:sz w:val="24"/>
          <w:szCs w:val="24"/>
          <w:lang w:val="fr-ML"/>
        </w:rPr>
        <w:t xml:space="preserve">a </w:t>
      </w:r>
      <w:r w:rsidR="00BC1DEF" w:rsidRPr="002049AA">
        <w:rPr>
          <w:sz w:val="24"/>
          <w:szCs w:val="24"/>
          <w:lang w:val="fr-ML"/>
        </w:rPr>
        <w:t>porté</w:t>
      </w:r>
      <w:r w:rsidR="00BA2F38" w:rsidRPr="002049AA">
        <w:rPr>
          <w:sz w:val="24"/>
          <w:szCs w:val="24"/>
          <w:lang w:val="fr-ML"/>
        </w:rPr>
        <w:t xml:space="preserve"> entre autres</w:t>
      </w:r>
      <w:r w:rsidR="0055449A">
        <w:rPr>
          <w:sz w:val="24"/>
          <w:szCs w:val="24"/>
          <w:lang w:val="fr-ML"/>
        </w:rPr>
        <w:t xml:space="preserve"> </w:t>
      </w:r>
      <w:r w:rsidR="00BC1DEF" w:rsidRPr="002049AA">
        <w:rPr>
          <w:sz w:val="24"/>
          <w:szCs w:val="24"/>
          <w:lang w:val="fr-ML"/>
        </w:rPr>
        <w:t xml:space="preserve">sur </w:t>
      </w:r>
      <w:r w:rsidR="00141406" w:rsidRPr="002049AA">
        <w:rPr>
          <w:sz w:val="24"/>
          <w:szCs w:val="24"/>
          <w:lang w:val="fr-ML"/>
        </w:rPr>
        <w:t>les présentations ci-dessous :</w:t>
      </w:r>
    </w:p>
    <w:p w:rsidR="00E3545C" w:rsidRPr="002049AA" w:rsidRDefault="008D0813" w:rsidP="001C73E4">
      <w:pPr>
        <w:pStyle w:val="Paragraphedeliste"/>
        <w:numPr>
          <w:ilvl w:val="0"/>
          <w:numId w:val="4"/>
        </w:numPr>
        <w:jc w:val="both"/>
        <w:rPr>
          <w:sz w:val="24"/>
          <w:szCs w:val="24"/>
          <w:lang w:val="fr-ML"/>
        </w:rPr>
      </w:pPr>
      <w:r>
        <w:rPr>
          <w:sz w:val="24"/>
          <w:szCs w:val="24"/>
          <w:lang w:val="fr-ML"/>
        </w:rPr>
        <w:t xml:space="preserve">Les enjeux de la COP21 de Paris </w:t>
      </w:r>
      <w:r w:rsidR="003D48B2" w:rsidRPr="002049AA">
        <w:rPr>
          <w:sz w:val="24"/>
          <w:szCs w:val="24"/>
          <w:lang w:val="fr-ML"/>
        </w:rPr>
        <w:t>présenté</w:t>
      </w:r>
      <w:r>
        <w:rPr>
          <w:sz w:val="24"/>
          <w:szCs w:val="24"/>
          <w:lang w:val="fr-ML"/>
        </w:rPr>
        <w:t>s</w:t>
      </w:r>
      <w:r w:rsidR="00E3545C" w:rsidRPr="002049AA">
        <w:rPr>
          <w:sz w:val="24"/>
          <w:szCs w:val="24"/>
          <w:lang w:val="fr-ML"/>
        </w:rPr>
        <w:t xml:space="preserve"> par </w:t>
      </w:r>
      <w:r w:rsidR="00F94139" w:rsidRPr="002049AA">
        <w:rPr>
          <w:sz w:val="24"/>
          <w:szCs w:val="24"/>
          <w:lang w:val="fr-ML"/>
        </w:rPr>
        <w:t>le Poi</w:t>
      </w:r>
      <w:r w:rsidR="0055449A">
        <w:rPr>
          <w:sz w:val="24"/>
          <w:szCs w:val="24"/>
          <w:lang w:val="fr-ML"/>
        </w:rPr>
        <w:t>nt Focal changement climatique de l’</w:t>
      </w:r>
      <w:r w:rsidR="00E3545C" w:rsidRPr="002049AA">
        <w:rPr>
          <w:sz w:val="24"/>
          <w:szCs w:val="24"/>
          <w:lang w:val="fr-ML"/>
        </w:rPr>
        <w:t>AEDD</w:t>
      </w:r>
      <w:r w:rsidR="0055449A">
        <w:rPr>
          <w:sz w:val="24"/>
          <w:szCs w:val="24"/>
          <w:lang w:val="fr-ML"/>
        </w:rPr>
        <w:t>,</w:t>
      </w:r>
      <w:r>
        <w:rPr>
          <w:sz w:val="24"/>
          <w:szCs w:val="24"/>
          <w:lang w:val="fr-ML"/>
        </w:rPr>
        <w:t>  Dr Modibo Sacko</w:t>
      </w:r>
    </w:p>
    <w:p w:rsidR="00AD2BA2" w:rsidRPr="002049AA" w:rsidRDefault="008D0813" w:rsidP="001C73E4">
      <w:pPr>
        <w:pStyle w:val="Paragraphedeliste"/>
        <w:numPr>
          <w:ilvl w:val="0"/>
          <w:numId w:val="4"/>
        </w:numPr>
        <w:jc w:val="both"/>
        <w:rPr>
          <w:sz w:val="24"/>
          <w:szCs w:val="24"/>
          <w:lang w:val="fr-ML"/>
        </w:rPr>
      </w:pPr>
      <w:r>
        <w:rPr>
          <w:sz w:val="24"/>
          <w:szCs w:val="24"/>
          <w:lang w:val="fr-ML"/>
        </w:rPr>
        <w:t xml:space="preserve">La Position Commune </w:t>
      </w:r>
      <w:r w:rsidR="00F709CA" w:rsidRPr="002049AA">
        <w:rPr>
          <w:sz w:val="24"/>
          <w:szCs w:val="24"/>
          <w:lang w:val="fr-ML"/>
        </w:rPr>
        <w:t xml:space="preserve">Africaine </w:t>
      </w:r>
      <w:r w:rsidR="00F94139" w:rsidRPr="002049AA">
        <w:rPr>
          <w:sz w:val="24"/>
          <w:szCs w:val="24"/>
          <w:lang w:val="fr-ML"/>
        </w:rPr>
        <w:t>de la COP21</w:t>
      </w:r>
      <w:r>
        <w:rPr>
          <w:sz w:val="24"/>
          <w:szCs w:val="24"/>
          <w:lang w:val="fr-ML"/>
        </w:rPr>
        <w:t xml:space="preserve"> de </w:t>
      </w:r>
      <w:r w:rsidR="00F709CA" w:rsidRPr="002049AA">
        <w:rPr>
          <w:sz w:val="24"/>
          <w:szCs w:val="24"/>
          <w:lang w:val="fr-ML"/>
        </w:rPr>
        <w:t xml:space="preserve"> Pari</w:t>
      </w:r>
      <w:r w:rsidR="00F94139" w:rsidRPr="002049AA">
        <w:rPr>
          <w:sz w:val="24"/>
          <w:szCs w:val="24"/>
          <w:lang w:val="fr-ML"/>
        </w:rPr>
        <w:t>s</w:t>
      </w:r>
      <w:r>
        <w:rPr>
          <w:sz w:val="24"/>
          <w:szCs w:val="24"/>
          <w:lang w:val="fr-ML"/>
        </w:rPr>
        <w:t xml:space="preserve"> 2015  présenté par Lansana Coulibaly de l’AEDD</w:t>
      </w:r>
    </w:p>
    <w:p w:rsidR="00F94139" w:rsidRPr="002049AA" w:rsidRDefault="008D0813" w:rsidP="001C73E4">
      <w:pPr>
        <w:pStyle w:val="Paragraphedeliste"/>
        <w:numPr>
          <w:ilvl w:val="0"/>
          <w:numId w:val="4"/>
        </w:numPr>
        <w:jc w:val="both"/>
        <w:rPr>
          <w:sz w:val="24"/>
          <w:szCs w:val="24"/>
          <w:lang w:val="fr-ML"/>
        </w:rPr>
      </w:pPr>
      <w:r>
        <w:rPr>
          <w:sz w:val="24"/>
          <w:szCs w:val="24"/>
        </w:rPr>
        <w:t>Les enjeux financiers de la COP21 présentés  par Mouhamadou Farka Maiga Chargé de Climat PNASC-CED</w:t>
      </w:r>
      <w:r w:rsidR="00267D4F" w:rsidRPr="002049AA">
        <w:rPr>
          <w:sz w:val="24"/>
          <w:szCs w:val="24"/>
        </w:rPr>
        <w:t>;</w:t>
      </w:r>
    </w:p>
    <w:p w:rsidR="00F709CA" w:rsidRPr="002049AA" w:rsidRDefault="00413079" w:rsidP="001C73E4">
      <w:pPr>
        <w:pStyle w:val="Paragraphedeliste"/>
        <w:numPr>
          <w:ilvl w:val="0"/>
          <w:numId w:val="4"/>
        </w:numPr>
        <w:jc w:val="both"/>
        <w:rPr>
          <w:sz w:val="24"/>
          <w:szCs w:val="24"/>
          <w:lang w:val="fr-ML"/>
        </w:rPr>
      </w:pPr>
      <w:r w:rsidRPr="002049AA">
        <w:rPr>
          <w:sz w:val="24"/>
          <w:szCs w:val="24"/>
          <w:lang w:val="fr-ML"/>
        </w:rPr>
        <w:t xml:space="preserve">Introduction </w:t>
      </w:r>
      <w:r w:rsidR="00267D4F" w:rsidRPr="002049AA">
        <w:rPr>
          <w:sz w:val="24"/>
          <w:szCs w:val="24"/>
          <w:lang w:val="fr-ML"/>
        </w:rPr>
        <w:t>sur le</w:t>
      </w:r>
      <w:r w:rsidR="0055449A">
        <w:rPr>
          <w:sz w:val="24"/>
          <w:szCs w:val="24"/>
          <w:lang w:val="fr-ML"/>
        </w:rPr>
        <w:t xml:space="preserve"> </w:t>
      </w:r>
      <w:r w:rsidR="00267D4F" w:rsidRPr="002049AA">
        <w:rPr>
          <w:sz w:val="24"/>
          <w:szCs w:val="24"/>
          <w:lang w:val="fr-ML"/>
        </w:rPr>
        <w:t>Fond V</w:t>
      </w:r>
      <w:r w:rsidRPr="002049AA">
        <w:rPr>
          <w:sz w:val="24"/>
          <w:szCs w:val="24"/>
          <w:lang w:val="fr-ML"/>
        </w:rPr>
        <w:t>ert</w:t>
      </w:r>
      <w:r w:rsidR="008D0813">
        <w:rPr>
          <w:sz w:val="24"/>
          <w:szCs w:val="24"/>
          <w:lang w:val="fr-ML"/>
        </w:rPr>
        <w:t xml:space="preserve">  présenté par Lansana Coulibaly </w:t>
      </w:r>
      <w:r w:rsidR="0055449A">
        <w:rPr>
          <w:sz w:val="24"/>
          <w:szCs w:val="24"/>
          <w:lang w:val="fr-ML"/>
        </w:rPr>
        <w:t>de l’</w:t>
      </w:r>
      <w:r w:rsidR="008D0813">
        <w:rPr>
          <w:sz w:val="24"/>
          <w:szCs w:val="24"/>
          <w:lang w:val="fr-ML"/>
        </w:rPr>
        <w:t>AEDD et assistant de Mr Seyni  Nafo Président du Groupe Afrique</w:t>
      </w:r>
    </w:p>
    <w:p w:rsidR="00F94139" w:rsidRPr="002049AA" w:rsidRDefault="00F94139" w:rsidP="001C73E4">
      <w:pPr>
        <w:pStyle w:val="Paragraphedeliste"/>
        <w:numPr>
          <w:ilvl w:val="0"/>
          <w:numId w:val="4"/>
        </w:numPr>
        <w:jc w:val="both"/>
        <w:rPr>
          <w:sz w:val="24"/>
          <w:szCs w:val="24"/>
          <w:lang w:val="fr-ML"/>
        </w:rPr>
      </w:pPr>
      <w:r w:rsidRPr="002049AA">
        <w:rPr>
          <w:sz w:val="24"/>
          <w:szCs w:val="24"/>
          <w:lang w:val="fr-ML"/>
        </w:rPr>
        <w:t>Restitution de la rencontre du Fonds vert Climat à Alexandrie</w:t>
      </w:r>
      <w:r w:rsidR="00FD6AD8">
        <w:rPr>
          <w:sz w:val="24"/>
          <w:szCs w:val="24"/>
          <w:lang w:val="fr-ML"/>
        </w:rPr>
        <w:t xml:space="preserve"> présenté Ahmed Sékou Diallo</w:t>
      </w:r>
      <w:r w:rsidR="0055449A">
        <w:rPr>
          <w:sz w:val="24"/>
          <w:szCs w:val="24"/>
          <w:lang w:val="fr-ML"/>
        </w:rPr>
        <w:t>,</w:t>
      </w:r>
      <w:r w:rsidR="00FD6AD8">
        <w:rPr>
          <w:sz w:val="24"/>
          <w:szCs w:val="24"/>
          <w:lang w:val="fr-ML"/>
        </w:rPr>
        <w:t xml:space="preserve"> Président PNASC-CED</w:t>
      </w:r>
    </w:p>
    <w:p w:rsidR="00FD6AD8" w:rsidRDefault="00FD6AD8" w:rsidP="001C73E4">
      <w:pPr>
        <w:jc w:val="both"/>
        <w:rPr>
          <w:sz w:val="24"/>
          <w:szCs w:val="24"/>
          <w:lang w:val="fr-ML"/>
        </w:rPr>
      </w:pPr>
      <w:r>
        <w:rPr>
          <w:sz w:val="24"/>
          <w:szCs w:val="24"/>
          <w:lang w:val="fr-ML"/>
        </w:rPr>
        <w:lastRenderedPageBreak/>
        <w:t>C</w:t>
      </w:r>
      <w:r w:rsidR="00D74E65" w:rsidRPr="002049AA">
        <w:rPr>
          <w:sz w:val="24"/>
          <w:szCs w:val="24"/>
          <w:lang w:val="fr-ML"/>
        </w:rPr>
        <w:t>es différentes présentations</w:t>
      </w:r>
      <w:r w:rsidR="006D421A" w:rsidRPr="002049AA">
        <w:rPr>
          <w:sz w:val="24"/>
          <w:szCs w:val="24"/>
          <w:lang w:val="fr-ML"/>
        </w:rPr>
        <w:t xml:space="preserve"> ont fait </w:t>
      </w:r>
      <w:r w:rsidR="0055449A">
        <w:rPr>
          <w:sz w:val="24"/>
          <w:szCs w:val="24"/>
          <w:lang w:val="fr-ML"/>
        </w:rPr>
        <w:t>l’</w:t>
      </w:r>
      <w:r w:rsidR="006D421A" w:rsidRPr="002049AA">
        <w:rPr>
          <w:sz w:val="24"/>
          <w:szCs w:val="24"/>
          <w:lang w:val="fr-ML"/>
        </w:rPr>
        <w:t>objet de débat</w:t>
      </w:r>
      <w:r>
        <w:rPr>
          <w:sz w:val="24"/>
          <w:szCs w:val="24"/>
          <w:lang w:val="fr-ML"/>
        </w:rPr>
        <w:t>s</w:t>
      </w:r>
      <w:r w:rsidR="0055449A">
        <w:rPr>
          <w:sz w:val="24"/>
          <w:szCs w:val="24"/>
          <w:lang w:val="fr-ML"/>
        </w:rPr>
        <w:t xml:space="preserve">, de </w:t>
      </w:r>
      <w:r w:rsidR="006D421A" w:rsidRPr="002049AA">
        <w:rPr>
          <w:sz w:val="24"/>
          <w:szCs w:val="24"/>
          <w:lang w:val="fr-ML"/>
        </w:rPr>
        <w:t xml:space="preserve">questions, </w:t>
      </w:r>
      <w:r w:rsidR="0055449A">
        <w:rPr>
          <w:sz w:val="24"/>
          <w:szCs w:val="24"/>
          <w:lang w:val="fr-ML"/>
        </w:rPr>
        <w:t xml:space="preserve">de </w:t>
      </w:r>
      <w:r w:rsidR="006D421A" w:rsidRPr="002049AA">
        <w:rPr>
          <w:sz w:val="24"/>
          <w:szCs w:val="24"/>
          <w:lang w:val="fr-ML"/>
        </w:rPr>
        <w:t>réponses</w:t>
      </w:r>
      <w:r>
        <w:rPr>
          <w:sz w:val="24"/>
          <w:szCs w:val="24"/>
          <w:lang w:val="fr-ML"/>
        </w:rPr>
        <w:t xml:space="preserve"> et </w:t>
      </w:r>
      <w:r w:rsidR="0055449A">
        <w:rPr>
          <w:sz w:val="24"/>
          <w:szCs w:val="24"/>
          <w:lang w:val="fr-ML"/>
        </w:rPr>
        <w:t xml:space="preserve">de </w:t>
      </w:r>
      <w:r>
        <w:rPr>
          <w:sz w:val="24"/>
          <w:szCs w:val="24"/>
          <w:lang w:val="fr-ML"/>
        </w:rPr>
        <w:t>contributions</w:t>
      </w:r>
      <w:r w:rsidR="006D421A" w:rsidRPr="002049AA">
        <w:rPr>
          <w:sz w:val="24"/>
          <w:szCs w:val="24"/>
          <w:lang w:val="fr-ML"/>
        </w:rPr>
        <w:t>. Les points s</w:t>
      </w:r>
      <w:r w:rsidR="0055449A">
        <w:rPr>
          <w:sz w:val="24"/>
          <w:szCs w:val="24"/>
          <w:lang w:val="fr-ML"/>
        </w:rPr>
        <w:t>aillants des échanges ont porté</w:t>
      </w:r>
      <w:r w:rsidR="006D421A" w:rsidRPr="002049AA">
        <w:rPr>
          <w:sz w:val="24"/>
          <w:szCs w:val="24"/>
          <w:lang w:val="fr-ML"/>
        </w:rPr>
        <w:t xml:space="preserve"> entre autres sur :</w:t>
      </w:r>
    </w:p>
    <w:p w:rsidR="00FD6AD8" w:rsidRPr="00FD6AD8" w:rsidRDefault="006D421A" w:rsidP="001C73E4">
      <w:pPr>
        <w:pStyle w:val="Paragraphedeliste"/>
        <w:numPr>
          <w:ilvl w:val="0"/>
          <w:numId w:val="12"/>
        </w:numPr>
        <w:jc w:val="both"/>
        <w:rPr>
          <w:sz w:val="24"/>
          <w:szCs w:val="24"/>
        </w:rPr>
      </w:pPr>
      <w:r w:rsidRPr="00FD6AD8">
        <w:rPr>
          <w:sz w:val="24"/>
          <w:szCs w:val="24"/>
          <w:lang w:val="fr-ML"/>
        </w:rPr>
        <w:t xml:space="preserve">l’absence voir </w:t>
      </w:r>
      <w:r w:rsidR="0055449A">
        <w:rPr>
          <w:sz w:val="24"/>
          <w:szCs w:val="24"/>
          <w:lang w:val="fr-ML"/>
        </w:rPr>
        <w:t>l’</w:t>
      </w:r>
      <w:r w:rsidRPr="00FD6AD8">
        <w:rPr>
          <w:sz w:val="24"/>
          <w:szCs w:val="24"/>
          <w:lang w:val="fr-ML"/>
        </w:rPr>
        <w:t xml:space="preserve">insuffisance de </w:t>
      </w:r>
      <w:r w:rsidR="00344ABF" w:rsidRPr="00FD6AD8">
        <w:rPr>
          <w:sz w:val="24"/>
          <w:szCs w:val="24"/>
          <w:lang w:val="fr-ML"/>
        </w:rPr>
        <w:t>communication (</w:t>
      </w:r>
      <w:r w:rsidR="00EB77F9" w:rsidRPr="00FD6AD8">
        <w:rPr>
          <w:sz w:val="24"/>
          <w:szCs w:val="24"/>
          <w:lang w:val="fr-ML"/>
        </w:rPr>
        <w:t>surtout au niveau local) du M</w:t>
      </w:r>
      <w:r w:rsidRPr="00FD6AD8">
        <w:rPr>
          <w:sz w:val="24"/>
          <w:szCs w:val="24"/>
          <w:lang w:val="fr-ML"/>
        </w:rPr>
        <w:t>inistère de tutelle</w:t>
      </w:r>
      <w:r w:rsidR="0055449A">
        <w:rPr>
          <w:sz w:val="24"/>
          <w:szCs w:val="24"/>
          <w:lang w:val="fr-ML"/>
        </w:rPr>
        <w:t xml:space="preserve"> sur les comportements à adopter par les citoyens face aux </w:t>
      </w:r>
      <w:r w:rsidR="00EB77F9" w:rsidRPr="00FD6AD8">
        <w:rPr>
          <w:sz w:val="24"/>
          <w:szCs w:val="24"/>
          <w:lang w:val="fr-ML"/>
        </w:rPr>
        <w:t xml:space="preserve"> changement</w:t>
      </w:r>
      <w:r w:rsidR="0055449A">
        <w:rPr>
          <w:sz w:val="24"/>
          <w:szCs w:val="24"/>
          <w:lang w:val="fr-ML"/>
        </w:rPr>
        <w:t>s</w:t>
      </w:r>
      <w:r w:rsidR="00EB77F9" w:rsidRPr="00FD6AD8">
        <w:rPr>
          <w:sz w:val="24"/>
          <w:szCs w:val="24"/>
          <w:lang w:val="fr-ML"/>
        </w:rPr>
        <w:t xml:space="preserve"> climatique</w:t>
      </w:r>
      <w:r w:rsidR="0055449A">
        <w:rPr>
          <w:sz w:val="24"/>
          <w:szCs w:val="24"/>
          <w:lang w:val="fr-ML"/>
        </w:rPr>
        <w:t>s</w:t>
      </w:r>
      <w:r w:rsidR="00EB77F9" w:rsidRPr="00FD6AD8">
        <w:rPr>
          <w:sz w:val="24"/>
          <w:szCs w:val="24"/>
          <w:lang w:val="fr-ML"/>
        </w:rPr>
        <w:t> ;</w:t>
      </w:r>
    </w:p>
    <w:p w:rsidR="00FD6AD8" w:rsidRPr="00FD6AD8" w:rsidRDefault="00EB77F9" w:rsidP="001C73E4">
      <w:pPr>
        <w:pStyle w:val="Paragraphedeliste"/>
        <w:numPr>
          <w:ilvl w:val="0"/>
          <w:numId w:val="12"/>
        </w:numPr>
        <w:jc w:val="both"/>
        <w:rPr>
          <w:sz w:val="24"/>
          <w:szCs w:val="24"/>
        </w:rPr>
      </w:pPr>
      <w:r w:rsidRPr="00FD6AD8">
        <w:rPr>
          <w:sz w:val="24"/>
          <w:szCs w:val="24"/>
          <w:lang w:val="fr-ML"/>
        </w:rPr>
        <w:t>le poids de l’Afrique dans les négociations internationales sur le climat ;</w:t>
      </w:r>
    </w:p>
    <w:p w:rsidR="00FD6AD8" w:rsidRPr="00FD6AD8" w:rsidRDefault="00EB77F9" w:rsidP="001C73E4">
      <w:pPr>
        <w:pStyle w:val="Paragraphedeliste"/>
        <w:numPr>
          <w:ilvl w:val="0"/>
          <w:numId w:val="12"/>
        </w:numPr>
        <w:jc w:val="both"/>
        <w:rPr>
          <w:sz w:val="24"/>
          <w:szCs w:val="24"/>
        </w:rPr>
      </w:pPr>
      <w:r w:rsidRPr="00FD6AD8">
        <w:rPr>
          <w:sz w:val="24"/>
          <w:szCs w:val="24"/>
          <w:lang w:val="fr-ML"/>
        </w:rPr>
        <w:t xml:space="preserve">le contenu </w:t>
      </w:r>
      <w:r w:rsidR="001E6F3C" w:rsidRPr="00FD6AD8">
        <w:rPr>
          <w:sz w:val="24"/>
          <w:szCs w:val="24"/>
          <w:lang w:val="fr-ML"/>
        </w:rPr>
        <w:t>G</w:t>
      </w:r>
      <w:r w:rsidRPr="00FD6AD8">
        <w:rPr>
          <w:sz w:val="24"/>
          <w:szCs w:val="24"/>
          <w:lang w:val="fr-ML"/>
        </w:rPr>
        <w:t>enre</w:t>
      </w:r>
      <w:r w:rsidR="001E6F3C" w:rsidRPr="00FD6AD8">
        <w:rPr>
          <w:sz w:val="24"/>
          <w:szCs w:val="24"/>
          <w:lang w:val="fr-ML"/>
        </w:rPr>
        <w:t xml:space="preserve"> dans les négociations</w:t>
      </w:r>
      <w:r w:rsidR="00344ABF" w:rsidRPr="00FD6AD8">
        <w:rPr>
          <w:sz w:val="24"/>
          <w:szCs w:val="24"/>
          <w:lang w:val="fr-ML"/>
        </w:rPr>
        <w:t> ;</w:t>
      </w:r>
    </w:p>
    <w:p w:rsidR="00FD6AD8" w:rsidRDefault="00344ABF" w:rsidP="001C73E4">
      <w:pPr>
        <w:pStyle w:val="Paragraphedeliste"/>
        <w:numPr>
          <w:ilvl w:val="0"/>
          <w:numId w:val="12"/>
        </w:numPr>
        <w:jc w:val="both"/>
        <w:rPr>
          <w:sz w:val="24"/>
          <w:szCs w:val="24"/>
        </w:rPr>
      </w:pPr>
      <w:r w:rsidRPr="00FD6AD8">
        <w:rPr>
          <w:sz w:val="24"/>
          <w:szCs w:val="24"/>
          <w:lang w:val="fr-ML"/>
        </w:rPr>
        <w:t xml:space="preserve">La </w:t>
      </w:r>
      <w:r w:rsidR="009B7CDD" w:rsidRPr="00FD6AD8">
        <w:rPr>
          <w:sz w:val="24"/>
          <w:szCs w:val="24"/>
          <w:lang w:val="fr-ML"/>
        </w:rPr>
        <w:t xml:space="preserve">compréhension des concepts : </w:t>
      </w:r>
      <w:r w:rsidR="001E6F3C" w:rsidRPr="00FD6AD8">
        <w:rPr>
          <w:sz w:val="24"/>
          <w:szCs w:val="24"/>
          <w:lang w:val="fr-ML"/>
        </w:rPr>
        <w:t>d’</w:t>
      </w:r>
      <w:r w:rsidR="001E6F3C" w:rsidRPr="00FD6AD8">
        <w:rPr>
          <w:sz w:val="24"/>
          <w:szCs w:val="24"/>
        </w:rPr>
        <w:t>adaptation</w:t>
      </w:r>
      <w:r w:rsidRPr="00FD6AD8">
        <w:rPr>
          <w:sz w:val="24"/>
          <w:szCs w:val="24"/>
        </w:rPr>
        <w:t xml:space="preserve"> et </w:t>
      </w:r>
      <w:r w:rsidR="0055449A">
        <w:rPr>
          <w:sz w:val="24"/>
          <w:szCs w:val="24"/>
        </w:rPr>
        <w:t>d’</w:t>
      </w:r>
      <w:r w:rsidRPr="00FD6AD8">
        <w:rPr>
          <w:sz w:val="24"/>
          <w:szCs w:val="24"/>
        </w:rPr>
        <w:t xml:space="preserve">atténuation, </w:t>
      </w:r>
      <w:r w:rsidR="001E6F3C" w:rsidRPr="00FD6AD8">
        <w:rPr>
          <w:sz w:val="24"/>
          <w:szCs w:val="24"/>
        </w:rPr>
        <w:t xml:space="preserve">accord juridiquement contraignant, </w:t>
      </w:r>
      <w:r w:rsidR="009B7CDD" w:rsidRPr="00FD6AD8">
        <w:rPr>
          <w:sz w:val="24"/>
          <w:szCs w:val="24"/>
        </w:rPr>
        <w:t>agriculture intelligente ;</w:t>
      </w:r>
    </w:p>
    <w:p w:rsidR="0055449A" w:rsidRPr="00943FE4" w:rsidRDefault="005B284B" w:rsidP="001C73E4">
      <w:pPr>
        <w:pStyle w:val="Paragraphedeliste"/>
        <w:numPr>
          <w:ilvl w:val="0"/>
          <w:numId w:val="12"/>
        </w:numPr>
        <w:jc w:val="both"/>
        <w:rPr>
          <w:sz w:val="24"/>
          <w:szCs w:val="24"/>
        </w:rPr>
      </w:pPr>
      <w:r w:rsidRPr="00FD6AD8">
        <w:rPr>
          <w:sz w:val="24"/>
          <w:szCs w:val="24"/>
        </w:rPr>
        <w:t>l’accès aux informations sur l</w:t>
      </w:r>
      <w:r w:rsidR="009B7CDD" w:rsidRPr="00FD6AD8">
        <w:rPr>
          <w:sz w:val="24"/>
          <w:szCs w:val="24"/>
        </w:rPr>
        <w:t>es procédures d’accès au financement du Fonds vert, les critères et processus d’</w:t>
      </w:r>
      <w:r w:rsidRPr="00FD6AD8">
        <w:rPr>
          <w:sz w:val="24"/>
          <w:szCs w:val="24"/>
        </w:rPr>
        <w:t>accréditation.</w:t>
      </w:r>
    </w:p>
    <w:p w:rsidR="003F6E9E" w:rsidRPr="002049AA" w:rsidRDefault="003F6E9E" w:rsidP="001C73E4">
      <w:pPr>
        <w:jc w:val="both"/>
        <w:rPr>
          <w:sz w:val="24"/>
          <w:szCs w:val="24"/>
        </w:rPr>
      </w:pPr>
      <w:r w:rsidRPr="002049AA">
        <w:rPr>
          <w:sz w:val="24"/>
          <w:szCs w:val="24"/>
        </w:rPr>
        <w:t>Des commentaires, contributions et clarifications ont été donnés à l’ensemble des questions.</w:t>
      </w:r>
    </w:p>
    <w:p w:rsidR="003F6E9E" w:rsidRDefault="003F6E9E" w:rsidP="001C73E4">
      <w:pPr>
        <w:jc w:val="both"/>
        <w:rPr>
          <w:sz w:val="24"/>
          <w:szCs w:val="24"/>
        </w:rPr>
      </w:pPr>
      <w:r w:rsidRPr="0055449A">
        <w:rPr>
          <w:sz w:val="24"/>
          <w:szCs w:val="24"/>
        </w:rPr>
        <w:t>La deuxième partie des travaux de la journée a porté sur les recommandations des participants par rap</w:t>
      </w:r>
      <w:r w:rsidR="00C87CBF">
        <w:rPr>
          <w:sz w:val="24"/>
          <w:szCs w:val="24"/>
        </w:rPr>
        <w:t>ports aux thématiques suivantes : Energie, Financement climat, Adaptation, Agriculture/Sécurité alimentaire, Genre et Droits humains.</w:t>
      </w:r>
    </w:p>
    <w:p w:rsidR="00943FE4" w:rsidRDefault="00943FE4" w:rsidP="001C73E4">
      <w:pPr>
        <w:jc w:val="both"/>
        <w:rPr>
          <w:sz w:val="24"/>
          <w:szCs w:val="24"/>
        </w:rPr>
      </w:pPr>
    </w:p>
    <w:p w:rsidR="00943FE4" w:rsidRDefault="00943FE4" w:rsidP="001C73E4">
      <w:pPr>
        <w:jc w:val="both"/>
        <w:rPr>
          <w:sz w:val="24"/>
          <w:szCs w:val="24"/>
        </w:rPr>
      </w:pPr>
    </w:p>
    <w:p w:rsidR="00943FE4" w:rsidRDefault="00943FE4" w:rsidP="001C73E4">
      <w:pPr>
        <w:jc w:val="both"/>
        <w:rPr>
          <w:sz w:val="24"/>
          <w:szCs w:val="24"/>
        </w:rPr>
      </w:pPr>
    </w:p>
    <w:p w:rsidR="00943FE4" w:rsidRDefault="00943FE4" w:rsidP="001C73E4">
      <w:pPr>
        <w:jc w:val="both"/>
        <w:rPr>
          <w:sz w:val="24"/>
          <w:szCs w:val="24"/>
        </w:rPr>
      </w:pPr>
    </w:p>
    <w:p w:rsidR="00943FE4" w:rsidRDefault="00943FE4" w:rsidP="001C73E4">
      <w:pPr>
        <w:jc w:val="both"/>
        <w:rPr>
          <w:sz w:val="24"/>
          <w:szCs w:val="24"/>
        </w:rPr>
      </w:pPr>
    </w:p>
    <w:p w:rsidR="00943FE4" w:rsidRDefault="00943FE4" w:rsidP="001C73E4">
      <w:pPr>
        <w:jc w:val="both"/>
        <w:rPr>
          <w:sz w:val="24"/>
          <w:szCs w:val="24"/>
        </w:rPr>
      </w:pPr>
    </w:p>
    <w:p w:rsidR="00943FE4" w:rsidRDefault="00943FE4" w:rsidP="003F6E9E">
      <w:pPr>
        <w:jc w:val="both"/>
        <w:rPr>
          <w:sz w:val="24"/>
          <w:szCs w:val="24"/>
        </w:rPr>
      </w:pPr>
    </w:p>
    <w:p w:rsidR="00943FE4" w:rsidRDefault="00943FE4" w:rsidP="003F6E9E">
      <w:pPr>
        <w:jc w:val="both"/>
        <w:rPr>
          <w:sz w:val="24"/>
          <w:szCs w:val="24"/>
        </w:rPr>
      </w:pPr>
    </w:p>
    <w:p w:rsidR="00943FE4" w:rsidRDefault="00943FE4" w:rsidP="003F6E9E">
      <w:pPr>
        <w:jc w:val="both"/>
        <w:rPr>
          <w:sz w:val="24"/>
          <w:szCs w:val="24"/>
        </w:rPr>
      </w:pPr>
    </w:p>
    <w:p w:rsidR="00943FE4" w:rsidRDefault="00943FE4" w:rsidP="003F6E9E">
      <w:pPr>
        <w:jc w:val="both"/>
        <w:rPr>
          <w:sz w:val="24"/>
          <w:szCs w:val="24"/>
        </w:rPr>
      </w:pPr>
    </w:p>
    <w:p w:rsidR="001C73E4" w:rsidRDefault="001C73E4" w:rsidP="003F6E9E">
      <w:pPr>
        <w:jc w:val="both"/>
        <w:rPr>
          <w:sz w:val="24"/>
          <w:szCs w:val="24"/>
        </w:rPr>
      </w:pPr>
    </w:p>
    <w:p w:rsidR="001C73E4" w:rsidRDefault="001C73E4" w:rsidP="003F6E9E">
      <w:pPr>
        <w:jc w:val="both"/>
        <w:rPr>
          <w:sz w:val="24"/>
          <w:szCs w:val="24"/>
        </w:rPr>
      </w:pPr>
    </w:p>
    <w:p w:rsidR="001C73E4" w:rsidRDefault="001C73E4" w:rsidP="003F6E9E">
      <w:pPr>
        <w:jc w:val="both"/>
        <w:rPr>
          <w:sz w:val="24"/>
          <w:szCs w:val="24"/>
        </w:rPr>
      </w:pPr>
    </w:p>
    <w:p w:rsidR="001C73E4" w:rsidRDefault="001C73E4" w:rsidP="003F6E9E">
      <w:pPr>
        <w:jc w:val="both"/>
        <w:rPr>
          <w:sz w:val="24"/>
          <w:szCs w:val="24"/>
        </w:rPr>
      </w:pPr>
    </w:p>
    <w:p w:rsidR="001C73E4" w:rsidRDefault="001C73E4" w:rsidP="003F6E9E">
      <w:pPr>
        <w:jc w:val="both"/>
        <w:rPr>
          <w:sz w:val="24"/>
          <w:szCs w:val="24"/>
        </w:rPr>
      </w:pPr>
    </w:p>
    <w:p w:rsidR="001C73E4" w:rsidRDefault="001C73E4" w:rsidP="003F6E9E">
      <w:pPr>
        <w:jc w:val="both"/>
        <w:rPr>
          <w:sz w:val="24"/>
          <w:szCs w:val="24"/>
        </w:rPr>
      </w:pPr>
    </w:p>
    <w:p w:rsidR="001C73E4" w:rsidRPr="0055449A" w:rsidRDefault="001C73E4" w:rsidP="003F6E9E">
      <w:pPr>
        <w:jc w:val="both"/>
        <w:rPr>
          <w:sz w:val="24"/>
          <w:szCs w:val="24"/>
        </w:rPr>
      </w:pPr>
    </w:p>
    <w:p w:rsidR="00295BE8" w:rsidRPr="001C73E4" w:rsidRDefault="00295BE8" w:rsidP="003F6E9E">
      <w:pPr>
        <w:jc w:val="both"/>
        <w:rPr>
          <w:b/>
          <w:sz w:val="28"/>
          <w:szCs w:val="28"/>
        </w:rPr>
      </w:pPr>
      <w:r w:rsidRPr="001C73E4">
        <w:rPr>
          <w:b/>
          <w:sz w:val="28"/>
          <w:szCs w:val="28"/>
        </w:rPr>
        <w:t>L</w:t>
      </w:r>
      <w:r w:rsidR="002745F2" w:rsidRPr="001C73E4">
        <w:rPr>
          <w:b/>
          <w:sz w:val="28"/>
          <w:szCs w:val="28"/>
        </w:rPr>
        <w:t xml:space="preserve">es </w:t>
      </w:r>
      <w:r w:rsidR="00C87CBF" w:rsidRPr="001C73E4">
        <w:rPr>
          <w:b/>
          <w:sz w:val="28"/>
          <w:szCs w:val="28"/>
        </w:rPr>
        <w:t xml:space="preserve"> travaux ont </w:t>
      </w:r>
      <w:r w:rsidR="002745F2" w:rsidRPr="001C73E4">
        <w:rPr>
          <w:b/>
          <w:sz w:val="28"/>
          <w:szCs w:val="28"/>
        </w:rPr>
        <w:t>donné les résultats suivant</w:t>
      </w:r>
      <w:r w:rsidR="00C87CBF" w:rsidRPr="001C73E4">
        <w:rPr>
          <w:b/>
          <w:sz w:val="28"/>
          <w:szCs w:val="28"/>
        </w:rPr>
        <w:t>s</w:t>
      </w:r>
      <w:r w:rsidRPr="001C73E4">
        <w:rPr>
          <w:b/>
          <w:sz w:val="28"/>
          <w:szCs w:val="28"/>
        </w:rPr>
        <w:t>:</w:t>
      </w:r>
    </w:p>
    <w:tbl>
      <w:tblPr>
        <w:tblStyle w:val="Grilledutableau"/>
        <w:tblW w:w="10348" w:type="dxa"/>
        <w:tblInd w:w="-601" w:type="dxa"/>
        <w:tblLook w:val="04A0"/>
      </w:tblPr>
      <w:tblGrid>
        <w:gridCol w:w="3970"/>
        <w:gridCol w:w="6378"/>
      </w:tblGrid>
      <w:tr w:rsidR="00141406" w:rsidRPr="002049AA" w:rsidTr="00943FE4">
        <w:tc>
          <w:tcPr>
            <w:tcW w:w="3970" w:type="dxa"/>
          </w:tcPr>
          <w:p w:rsidR="00141406" w:rsidRPr="002049AA" w:rsidRDefault="004626FC" w:rsidP="006963A9">
            <w:pPr>
              <w:jc w:val="center"/>
              <w:rPr>
                <w:b/>
                <w:sz w:val="24"/>
                <w:szCs w:val="24"/>
              </w:rPr>
            </w:pPr>
            <w:r w:rsidRPr="002049AA">
              <w:rPr>
                <w:b/>
                <w:sz w:val="24"/>
                <w:szCs w:val="24"/>
              </w:rPr>
              <w:t>THEMATIQUES</w:t>
            </w:r>
          </w:p>
        </w:tc>
        <w:tc>
          <w:tcPr>
            <w:tcW w:w="6378" w:type="dxa"/>
          </w:tcPr>
          <w:p w:rsidR="00141406" w:rsidRPr="002049AA" w:rsidRDefault="004626FC" w:rsidP="006963A9">
            <w:pPr>
              <w:jc w:val="center"/>
              <w:rPr>
                <w:b/>
                <w:sz w:val="24"/>
                <w:szCs w:val="24"/>
              </w:rPr>
            </w:pPr>
            <w:r w:rsidRPr="002049AA">
              <w:rPr>
                <w:b/>
                <w:sz w:val="24"/>
                <w:szCs w:val="24"/>
              </w:rPr>
              <w:t xml:space="preserve">RECOMMANDATIONS </w:t>
            </w:r>
          </w:p>
        </w:tc>
      </w:tr>
      <w:tr w:rsidR="00141406" w:rsidRPr="002049AA" w:rsidTr="00943FE4">
        <w:tc>
          <w:tcPr>
            <w:tcW w:w="3970" w:type="dxa"/>
          </w:tcPr>
          <w:p w:rsidR="00141406" w:rsidRPr="00943FE4" w:rsidRDefault="00141406" w:rsidP="007E3A29">
            <w:pPr>
              <w:rPr>
                <w:b/>
                <w:sz w:val="24"/>
                <w:szCs w:val="24"/>
              </w:rPr>
            </w:pPr>
            <w:r w:rsidRPr="00943FE4">
              <w:rPr>
                <w:b/>
                <w:sz w:val="24"/>
                <w:szCs w:val="24"/>
              </w:rPr>
              <w:t xml:space="preserve">Energie </w:t>
            </w:r>
          </w:p>
        </w:tc>
        <w:tc>
          <w:tcPr>
            <w:tcW w:w="6378" w:type="dxa"/>
          </w:tcPr>
          <w:p w:rsidR="00141406" w:rsidRPr="002049AA" w:rsidRDefault="003D48B2" w:rsidP="003D48B2">
            <w:pPr>
              <w:rPr>
                <w:sz w:val="24"/>
                <w:szCs w:val="24"/>
              </w:rPr>
            </w:pPr>
            <w:r w:rsidRPr="002049AA">
              <w:rPr>
                <w:sz w:val="24"/>
                <w:szCs w:val="24"/>
              </w:rPr>
              <w:t>-accompagnement technique et financier des pays en voie de développement dans la mise en œuvre de leurs politiques en matière d’énergies durables</w:t>
            </w:r>
          </w:p>
          <w:p w:rsidR="003D48B2" w:rsidRPr="002049AA" w:rsidRDefault="003D48B2" w:rsidP="003D48B2">
            <w:pPr>
              <w:rPr>
                <w:sz w:val="24"/>
                <w:szCs w:val="24"/>
              </w:rPr>
            </w:pPr>
            <w:r w:rsidRPr="002049AA">
              <w:rPr>
                <w:sz w:val="24"/>
                <w:szCs w:val="24"/>
              </w:rPr>
              <w:t>-financement de la transition énergétique dans les zones péri urbaines</w:t>
            </w:r>
          </w:p>
          <w:p w:rsidR="003D48B2" w:rsidRPr="002049AA" w:rsidRDefault="003D48B2" w:rsidP="003D48B2">
            <w:pPr>
              <w:rPr>
                <w:sz w:val="24"/>
                <w:szCs w:val="24"/>
              </w:rPr>
            </w:pPr>
            <w:r w:rsidRPr="002049AA">
              <w:rPr>
                <w:sz w:val="24"/>
                <w:szCs w:val="24"/>
              </w:rPr>
              <w:t>-diminuer et sortir progressivement de l’utilisation des énergies fossiles,</w:t>
            </w:r>
          </w:p>
          <w:p w:rsidR="00267D4F" w:rsidRPr="002049AA" w:rsidRDefault="00267D4F" w:rsidP="003D48B2">
            <w:pPr>
              <w:rPr>
                <w:sz w:val="24"/>
                <w:szCs w:val="24"/>
              </w:rPr>
            </w:pPr>
            <w:r w:rsidRPr="002049AA">
              <w:rPr>
                <w:sz w:val="24"/>
                <w:szCs w:val="24"/>
              </w:rPr>
              <w:t>-</w:t>
            </w:r>
            <w:r w:rsidR="00E15838" w:rsidRPr="002049AA">
              <w:rPr>
                <w:sz w:val="24"/>
                <w:szCs w:val="24"/>
              </w:rPr>
              <w:t xml:space="preserve">accompagner l’Etat malien à </w:t>
            </w:r>
            <w:r w:rsidRPr="002049AA">
              <w:rPr>
                <w:sz w:val="24"/>
                <w:szCs w:val="24"/>
              </w:rPr>
              <w:t>promouvoir les énergies de substitution</w:t>
            </w:r>
          </w:p>
          <w:p w:rsidR="006D421A" w:rsidRPr="002049AA" w:rsidRDefault="006D421A" w:rsidP="003D48B2">
            <w:pPr>
              <w:rPr>
                <w:sz w:val="24"/>
                <w:szCs w:val="24"/>
              </w:rPr>
            </w:pPr>
            <w:r w:rsidRPr="002049AA">
              <w:rPr>
                <w:sz w:val="24"/>
                <w:szCs w:val="24"/>
              </w:rPr>
              <w:t>-demander à la COP21 de prendre une décision pour financer les CPDN</w:t>
            </w:r>
          </w:p>
        </w:tc>
      </w:tr>
      <w:tr w:rsidR="00141406" w:rsidRPr="002049AA" w:rsidTr="00943FE4">
        <w:tc>
          <w:tcPr>
            <w:tcW w:w="3970" w:type="dxa"/>
          </w:tcPr>
          <w:p w:rsidR="00141406" w:rsidRPr="00943FE4" w:rsidRDefault="00141406" w:rsidP="007E3A29">
            <w:pPr>
              <w:rPr>
                <w:b/>
                <w:sz w:val="24"/>
                <w:szCs w:val="24"/>
              </w:rPr>
            </w:pPr>
            <w:r w:rsidRPr="00943FE4">
              <w:rPr>
                <w:b/>
                <w:sz w:val="24"/>
                <w:szCs w:val="24"/>
              </w:rPr>
              <w:t>Financement climat</w:t>
            </w:r>
          </w:p>
        </w:tc>
        <w:tc>
          <w:tcPr>
            <w:tcW w:w="6378" w:type="dxa"/>
          </w:tcPr>
          <w:p w:rsidR="00141406" w:rsidRPr="002049AA" w:rsidRDefault="000013A4" w:rsidP="000013A4">
            <w:pPr>
              <w:rPr>
                <w:sz w:val="24"/>
                <w:szCs w:val="24"/>
              </w:rPr>
            </w:pPr>
            <w:r w:rsidRPr="002049AA">
              <w:rPr>
                <w:sz w:val="24"/>
                <w:szCs w:val="24"/>
              </w:rPr>
              <w:t>-simplifier les procédures de financement (accepter les projets rédigés en français</w:t>
            </w:r>
            <w:r w:rsidR="00276C85" w:rsidRPr="002049AA">
              <w:rPr>
                <w:sz w:val="24"/>
                <w:szCs w:val="24"/>
              </w:rPr>
              <w:t xml:space="preserve"> par exemple, la capacité de gestion des ONG nationales, les critères de </w:t>
            </w:r>
            <w:r w:rsidR="00302290" w:rsidRPr="002049AA">
              <w:rPr>
                <w:sz w:val="24"/>
                <w:szCs w:val="24"/>
              </w:rPr>
              <w:t>sélection pour permettre l’accès du fonds par les ONG nationales</w:t>
            </w:r>
            <w:r w:rsidRPr="002049AA">
              <w:rPr>
                <w:sz w:val="24"/>
                <w:szCs w:val="24"/>
              </w:rPr>
              <w:t>)</w:t>
            </w:r>
          </w:p>
          <w:p w:rsidR="000013A4" w:rsidRPr="002049AA" w:rsidRDefault="000013A4" w:rsidP="000013A4">
            <w:pPr>
              <w:rPr>
                <w:sz w:val="24"/>
                <w:szCs w:val="24"/>
              </w:rPr>
            </w:pPr>
            <w:r w:rsidRPr="002049AA">
              <w:rPr>
                <w:sz w:val="24"/>
                <w:szCs w:val="24"/>
              </w:rPr>
              <w:t>-respect des engagements pris par les pays développés</w:t>
            </w:r>
            <w:r w:rsidR="005E5C8E" w:rsidRPr="002049AA">
              <w:rPr>
                <w:sz w:val="24"/>
                <w:szCs w:val="24"/>
              </w:rPr>
              <w:t>,</w:t>
            </w:r>
          </w:p>
          <w:p w:rsidR="005E5C8E" w:rsidRPr="002049AA" w:rsidRDefault="005E5C8E" w:rsidP="00470E32">
            <w:pPr>
              <w:rPr>
                <w:sz w:val="24"/>
                <w:szCs w:val="24"/>
              </w:rPr>
            </w:pPr>
            <w:r w:rsidRPr="002049AA">
              <w:rPr>
                <w:sz w:val="24"/>
                <w:szCs w:val="24"/>
              </w:rPr>
              <w:t>-création des sources innovantes de financement pour le climat</w:t>
            </w:r>
            <w:r w:rsidR="006D47C0" w:rsidRPr="002049AA">
              <w:rPr>
                <w:sz w:val="24"/>
                <w:szCs w:val="24"/>
              </w:rPr>
              <w:t> ;</w:t>
            </w:r>
          </w:p>
          <w:p w:rsidR="006D47C0" w:rsidRPr="002049AA" w:rsidRDefault="006D47C0" w:rsidP="00470E32">
            <w:pPr>
              <w:rPr>
                <w:sz w:val="24"/>
                <w:szCs w:val="24"/>
              </w:rPr>
            </w:pPr>
            <w:r w:rsidRPr="002049AA">
              <w:rPr>
                <w:sz w:val="24"/>
                <w:szCs w:val="24"/>
              </w:rPr>
              <w:t>-Prioriser l’accès des pays pauvres et vulnérables aux effets des changements climatiques aux fonds climat ;</w:t>
            </w:r>
          </w:p>
        </w:tc>
      </w:tr>
      <w:tr w:rsidR="00141406" w:rsidRPr="002049AA" w:rsidTr="00943FE4">
        <w:tc>
          <w:tcPr>
            <w:tcW w:w="3970" w:type="dxa"/>
          </w:tcPr>
          <w:p w:rsidR="00141406" w:rsidRPr="00943FE4" w:rsidRDefault="007E3A29" w:rsidP="007E3A29">
            <w:pPr>
              <w:rPr>
                <w:b/>
                <w:sz w:val="24"/>
                <w:szCs w:val="24"/>
              </w:rPr>
            </w:pPr>
            <w:r w:rsidRPr="00943FE4">
              <w:rPr>
                <w:b/>
                <w:sz w:val="24"/>
                <w:szCs w:val="24"/>
              </w:rPr>
              <w:t>Adaptation</w:t>
            </w:r>
          </w:p>
        </w:tc>
        <w:tc>
          <w:tcPr>
            <w:tcW w:w="6378" w:type="dxa"/>
          </w:tcPr>
          <w:p w:rsidR="00141406" w:rsidRPr="002049AA" w:rsidRDefault="004E2985" w:rsidP="004E2985">
            <w:pPr>
              <w:rPr>
                <w:sz w:val="24"/>
                <w:szCs w:val="24"/>
              </w:rPr>
            </w:pPr>
            <w:r w:rsidRPr="002049AA">
              <w:rPr>
                <w:sz w:val="24"/>
                <w:szCs w:val="24"/>
              </w:rPr>
              <w:t>Accroitre les fonds d’adaptation au niveau des pays en développement,</w:t>
            </w:r>
          </w:p>
          <w:p w:rsidR="004E2985" w:rsidRPr="002049AA" w:rsidRDefault="00C87CBF" w:rsidP="00F74D02">
            <w:pPr>
              <w:rPr>
                <w:sz w:val="24"/>
                <w:szCs w:val="24"/>
              </w:rPr>
            </w:pPr>
            <w:r>
              <w:rPr>
                <w:sz w:val="24"/>
                <w:szCs w:val="24"/>
              </w:rPr>
              <w:t>-valoriser les savoirs faire</w:t>
            </w:r>
            <w:r w:rsidR="00F74D02" w:rsidRPr="002049AA">
              <w:rPr>
                <w:sz w:val="24"/>
                <w:szCs w:val="24"/>
              </w:rPr>
              <w:t xml:space="preserve"> locaux, capitaliser les bonnes pratiques et vulgariser l’information climatique ;</w:t>
            </w:r>
          </w:p>
          <w:p w:rsidR="00295BE8" w:rsidRPr="002049AA" w:rsidRDefault="00295BE8" w:rsidP="00F74D02">
            <w:pPr>
              <w:rPr>
                <w:sz w:val="24"/>
                <w:szCs w:val="24"/>
              </w:rPr>
            </w:pPr>
          </w:p>
        </w:tc>
      </w:tr>
      <w:tr w:rsidR="00141406" w:rsidRPr="002049AA" w:rsidTr="00943FE4">
        <w:tc>
          <w:tcPr>
            <w:tcW w:w="3970" w:type="dxa"/>
          </w:tcPr>
          <w:p w:rsidR="00141406" w:rsidRPr="00943FE4" w:rsidRDefault="007E3A29" w:rsidP="007E3A29">
            <w:pPr>
              <w:rPr>
                <w:b/>
                <w:sz w:val="24"/>
                <w:szCs w:val="24"/>
              </w:rPr>
            </w:pPr>
            <w:r w:rsidRPr="00943FE4">
              <w:rPr>
                <w:b/>
                <w:sz w:val="24"/>
                <w:szCs w:val="24"/>
              </w:rPr>
              <w:t>Agriculture/sécurité alimentaire</w:t>
            </w:r>
          </w:p>
        </w:tc>
        <w:tc>
          <w:tcPr>
            <w:tcW w:w="6378" w:type="dxa"/>
          </w:tcPr>
          <w:p w:rsidR="00141406" w:rsidRPr="002049AA" w:rsidRDefault="00FA2AE6" w:rsidP="004E2985">
            <w:pPr>
              <w:rPr>
                <w:sz w:val="24"/>
                <w:szCs w:val="24"/>
              </w:rPr>
            </w:pPr>
            <w:r w:rsidRPr="002049AA">
              <w:rPr>
                <w:sz w:val="24"/>
                <w:szCs w:val="24"/>
              </w:rPr>
              <w:t>-promouvoir la pratique de l’agro-écologie dans les exploitations agricoles ;</w:t>
            </w:r>
          </w:p>
          <w:p w:rsidR="00FA2AE6" w:rsidRPr="002049AA" w:rsidRDefault="00A15575" w:rsidP="000B2734">
            <w:pPr>
              <w:rPr>
                <w:sz w:val="24"/>
                <w:szCs w:val="24"/>
              </w:rPr>
            </w:pPr>
            <w:r w:rsidRPr="002049AA">
              <w:rPr>
                <w:sz w:val="24"/>
                <w:szCs w:val="24"/>
              </w:rPr>
              <w:t xml:space="preserve">-capitaliser les bonnes pratiques en matière </w:t>
            </w:r>
            <w:r w:rsidR="000B2734" w:rsidRPr="002049AA">
              <w:rPr>
                <w:sz w:val="24"/>
                <w:szCs w:val="24"/>
              </w:rPr>
              <w:t>d’utilisation de paquets technologiques ;</w:t>
            </w:r>
          </w:p>
          <w:p w:rsidR="000B2734" w:rsidRPr="002049AA" w:rsidRDefault="000B2734" w:rsidP="000B2734">
            <w:pPr>
              <w:rPr>
                <w:sz w:val="24"/>
                <w:szCs w:val="24"/>
              </w:rPr>
            </w:pPr>
            <w:r w:rsidRPr="002049AA">
              <w:rPr>
                <w:sz w:val="24"/>
                <w:szCs w:val="24"/>
              </w:rPr>
              <w:t>-intégrer la question d’agriculture et de sécurité alimentaire dans le processus de négociations climat ;</w:t>
            </w:r>
          </w:p>
          <w:p w:rsidR="000B2734" w:rsidRPr="002049AA" w:rsidRDefault="000B2734" w:rsidP="000B2734">
            <w:pPr>
              <w:rPr>
                <w:sz w:val="24"/>
                <w:szCs w:val="24"/>
              </w:rPr>
            </w:pPr>
            <w:r w:rsidRPr="002049AA">
              <w:rPr>
                <w:sz w:val="24"/>
                <w:szCs w:val="24"/>
              </w:rPr>
              <w:t>Promouvoir les chaines de valeur</w:t>
            </w:r>
          </w:p>
        </w:tc>
      </w:tr>
      <w:tr w:rsidR="00141406" w:rsidRPr="002049AA" w:rsidTr="00943FE4">
        <w:tc>
          <w:tcPr>
            <w:tcW w:w="3970" w:type="dxa"/>
          </w:tcPr>
          <w:p w:rsidR="00141406" w:rsidRPr="00943FE4" w:rsidRDefault="007E3A29" w:rsidP="007E3A29">
            <w:pPr>
              <w:rPr>
                <w:b/>
                <w:sz w:val="24"/>
                <w:szCs w:val="24"/>
              </w:rPr>
            </w:pPr>
            <w:r w:rsidRPr="00943FE4">
              <w:rPr>
                <w:b/>
                <w:sz w:val="24"/>
                <w:szCs w:val="24"/>
              </w:rPr>
              <w:t xml:space="preserve">Genre </w:t>
            </w:r>
          </w:p>
        </w:tc>
        <w:tc>
          <w:tcPr>
            <w:tcW w:w="6378" w:type="dxa"/>
          </w:tcPr>
          <w:p w:rsidR="00141406" w:rsidRPr="002049AA" w:rsidRDefault="000B2734" w:rsidP="004E2985">
            <w:pPr>
              <w:rPr>
                <w:sz w:val="24"/>
                <w:szCs w:val="24"/>
              </w:rPr>
            </w:pPr>
            <w:r w:rsidRPr="002049AA">
              <w:rPr>
                <w:sz w:val="24"/>
                <w:szCs w:val="24"/>
              </w:rPr>
              <w:t>-intégrer le genre dans tous les projets et programmes liés au</w:t>
            </w:r>
            <w:r w:rsidR="00C87CBF">
              <w:rPr>
                <w:sz w:val="24"/>
                <w:szCs w:val="24"/>
              </w:rPr>
              <w:t>x c</w:t>
            </w:r>
            <w:r w:rsidRPr="002049AA">
              <w:rPr>
                <w:sz w:val="24"/>
                <w:szCs w:val="24"/>
              </w:rPr>
              <w:t>hangement</w:t>
            </w:r>
            <w:r w:rsidR="00C87CBF">
              <w:rPr>
                <w:sz w:val="24"/>
                <w:szCs w:val="24"/>
              </w:rPr>
              <w:t>s</w:t>
            </w:r>
            <w:r w:rsidRPr="002049AA">
              <w:rPr>
                <w:sz w:val="24"/>
                <w:szCs w:val="24"/>
              </w:rPr>
              <w:t xml:space="preserve"> climatique</w:t>
            </w:r>
            <w:r w:rsidR="00C87CBF">
              <w:rPr>
                <w:sz w:val="24"/>
                <w:szCs w:val="24"/>
              </w:rPr>
              <w:t>s</w:t>
            </w:r>
            <w:r w:rsidRPr="002049AA">
              <w:rPr>
                <w:sz w:val="24"/>
                <w:szCs w:val="24"/>
              </w:rPr>
              <w:t xml:space="preserve"> de façon systématique</w:t>
            </w:r>
          </w:p>
          <w:p w:rsidR="000B2734" w:rsidRPr="002049AA" w:rsidRDefault="000B2734" w:rsidP="004E2985">
            <w:pPr>
              <w:rPr>
                <w:sz w:val="24"/>
                <w:szCs w:val="24"/>
              </w:rPr>
            </w:pPr>
            <w:r w:rsidRPr="002049AA">
              <w:rPr>
                <w:sz w:val="24"/>
                <w:szCs w:val="24"/>
              </w:rPr>
              <w:t>-prise en compte du genre à tous les niveaux de décisions ;</w:t>
            </w:r>
          </w:p>
          <w:p w:rsidR="000B2734" w:rsidRPr="002049AA" w:rsidRDefault="00C87CBF" w:rsidP="004E2985">
            <w:pPr>
              <w:rPr>
                <w:sz w:val="24"/>
                <w:szCs w:val="24"/>
              </w:rPr>
            </w:pPr>
            <w:r>
              <w:rPr>
                <w:sz w:val="24"/>
                <w:szCs w:val="24"/>
              </w:rPr>
              <w:t>-</w:t>
            </w:r>
            <w:r w:rsidR="000B2734" w:rsidRPr="002049AA">
              <w:rPr>
                <w:sz w:val="24"/>
                <w:szCs w:val="24"/>
              </w:rPr>
              <w:t>Renforcer les capacités des acteurs de l’administration et de la société civile sur les questions liées au genre</w:t>
            </w:r>
            <w:r w:rsidR="00E047B6" w:rsidRPr="002049AA">
              <w:rPr>
                <w:sz w:val="24"/>
                <w:szCs w:val="24"/>
              </w:rPr>
              <w:t> ;</w:t>
            </w:r>
          </w:p>
          <w:p w:rsidR="00E047B6" w:rsidRPr="002049AA" w:rsidRDefault="00C87CBF" w:rsidP="004E2985">
            <w:pPr>
              <w:rPr>
                <w:sz w:val="24"/>
                <w:szCs w:val="24"/>
              </w:rPr>
            </w:pPr>
            <w:r>
              <w:rPr>
                <w:sz w:val="24"/>
                <w:szCs w:val="24"/>
              </w:rPr>
              <w:t>-Bannir toute</w:t>
            </w:r>
            <w:r w:rsidR="00E047B6" w:rsidRPr="002049AA">
              <w:rPr>
                <w:sz w:val="24"/>
                <w:szCs w:val="24"/>
              </w:rPr>
              <w:t xml:space="preserve"> discrimination à l’égard des femmes</w:t>
            </w:r>
          </w:p>
        </w:tc>
      </w:tr>
      <w:tr w:rsidR="00141406" w:rsidRPr="002049AA" w:rsidTr="00943FE4">
        <w:tc>
          <w:tcPr>
            <w:tcW w:w="3970" w:type="dxa"/>
          </w:tcPr>
          <w:p w:rsidR="00141406" w:rsidRPr="00943FE4" w:rsidRDefault="007E3A29" w:rsidP="007E3A29">
            <w:pPr>
              <w:rPr>
                <w:b/>
                <w:sz w:val="24"/>
                <w:szCs w:val="24"/>
              </w:rPr>
            </w:pPr>
            <w:r w:rsidRPr="00943FE4">
              <w:rPr>
                <w:b/>
                <w:sz w:val="24"/>
                <w:szCs w:val="24"/>
              </w:rPr>
              <w:t xml:space="preserve">Droits humains </w:t>
            </w:r>
          </w:p>
        </w:tc>
        <w:tc>
          <w:tcPr>
            <w:tcW w:w="6378" w:type="dxa"/>
          </w:tcPr>
          <w:p w:rsidR="00141406" w:rsidRPr="002049AA" w:rsidRDefault="00C87CBF" w:rsidP="004E2985">
            <w:pPr>
              <w:rPr>
                <w:sz w:val="24"/>
                <w:szCs w:val="24"/>
              </w:rPr>
            </w:pPr>
            <w:r>
              <w:rPr>
                <w:sz w:val="24"/>
                <w:szCs w:val="24"/>
              </w:rPr>
              <w:t>-</w:t>
            </w:r>
            <w:r w:rsidR="000B2734" w:rsidRPr="002049AA">
              <w:rPr>
                <w:sz w:val="24"/>
                <w:szCs w:val="24"/>
              </w:rPr>
              <w:t xml:space="preserve">Intégrer les droits </w:t>
            </w:r>
            <w:r>
              <w:rPr>
                <w:sz w:val="24"/>
                <w:szCs w:val="24"/>
              </w:rPr>
              <w:t>humains dans les politiques, programmes et</w:t>
            </w:r>
            <w:r w:rsidR="000B2734" w:rsidRPr="002049AA">
              <w:rPr>
                <w:sz w:val="24"/>
                <w:szCs w:val="24"/>
              </w:rPr>
              <w:t xml:space="preserve"> projets à tous les niveaux</w:t>
            </w:r>
          </w:p>
          <w:p w:rsidR="000B2734" w:rsidRPr="002049AA" w:rsidRDefault="00C87CBF" w:rsidP="004E2985">
            <w:pPr>
              <w:rPr>
                <w:sz w:val="24"/>
                <w:szCs w:val="24"/>
              </w:rPr>
            </w:pPr>
            <w:r>
              <w:rPr>
                <w:sz w:val="24"/>
                <w:szCs w:val="24"/>
              </w:rPr>
              <w:lastRenderedPageBreak/>
              <w:t>-</w:t>
            </w:r>
            <w:r w:rsidR="000B2734" w:rsidRPr="002049AA">
              <w:rPr>
                <w:sz w:val="24"/>
                <w:szCs w:val="24"/>
              </w:rPr>
              <w:t>Eliminer les discriminations</w:t>
            </w:r>
            <w:r w:rsidR="00E047B6" w:rsidRPr="002049AA">
              <w:rPr>
                <w:sz w:val="24"/>
                <w:szCs w:val="24"/>
              </w:rPr>
              <w:t xml:space="preserve"> pour faciliter l’accès des femmes et des populations aux ressources foncières, écologiques et financières</w:t>
            </w:r>
          </w:p>
        </w:tc>
      </w:tr>
    </w:tbl>
    <w:p w:rsidR="002745F2" w:rsidRDefault="002745F2" w:rsidP="002745F2">
      <w:pPr>
        <w:rPr>
          <w:sz w:val="24"/>
          <w:szCs w:val="24"/>
        </w:rPr>
      </w:pPr>
    </w:p>
    <w:p w:rsidR="00227B0D" w:rsidRPr="001C73E4" w:rsidRDefault="002745F2" w:rsidP="002745F2">
      <w:pPr>
        <w:rPr>
          <w:b/>
          <w:sz w:val="24"/>
          <w:szCs w:val="24"/>
        </w:rPr>
      </w:pPr>
      <w:r w:rsidRPr="001C73E4">
        <w:rPr>
          <w:b/>
          <w:sz w:val="24"/>
          <w:szCs w:val="24"/>
        </w:rPr>
        <w:t>L’atelier recommande donc,</w:t>
      </w:r>
    </w:p>
    <w:p w:rsidR="00F709CA" w:rsidRPr="002049AA" w:rsidRDefault="002745F2" w:rsidP="00B077E0">
      <w:pPr>
        <w:jc w:val="both"/>
        <w:rPr>
          <w:b/>
          <w:sz w:val="24"/>
          <w:szCs w:val="24"/>
        </w:rPr>
      </w:pPr>
      <w:r>
        <w:rPr>
          <w:b/>
          <w:sz w:val="24"/>
          <w:szCs w:val="24"/>
        </w:rPr>
        <w:t>Au g</w:t>
      </w:r>
      <w:r w:rsidR="00F709CA" w:rsidRPr="002049AA">
        <w:rPr>
          <w:b/>
          <w:sz w:val="24"/>
          <w:szCs w:val="24"/>
        </w:rPr>
        <w:t>ouvernement</w:t>
      </w:r>
      <w:r>
        <w:rPr>
          <w:b/>
          <w:sz w:val="24"/>
          <w:szCs w:val="24"/>
        </w:rPr>
        <w:t> :</w:t>
      </w:r>
      <w:r w:rsidR="00F709CA" w:rsidRPr="002049AA">
        <w:rPr>
          <w:b/>
          <w:sz w:val="24"/>
          <w:szCs w:val="24"/>
        </w:rPr>
        <w:t xml:space="preserve"> </w:t>
      </w:r>
    </w:p>
    <w:p w:rsidR="005B4CCA" w:rsidRPr="002049AA" w:rsidRDefault="005B4CCA" w:rsidP="00B077E0">
      <w:pPr>
        <w:jc w:val="both"/>
        <w:rPr>
          <w:sz w:val="24"/>
          <w:szCs w:val="24"/>
          <w:lang w:val="fr-ML"/>
        </w:rPr>
      </w:pPr>
      <w:r w:rsidRPr="002049AA">
        <w:rPr>
          <w:sz w:val="24"/>
          <w:szCs w:val="24"/>
          <w:lang w:val="fr-ML"/>
        </w:rPr>
        <w:t>La société civile recommande au Gouvernement de la République du Mali et à l’ensemble des négociateurs de focaliser les efforts sur un Accord qui :</w:t>
      </w:r>
    </w:p>
    <w:p w:rsidR="005B4CCA" w:rsidRPr="002049AA" w:rsidRDefault="005B4CCA" w:rsidP="00B077E0">
      <w:pPr>
        <w:pStyle w:val="Paragraphedeliste"/>
        <w:numPr>
          <w:ilvl w:val="0"/>
          <w:numId w:val="5"/>
        </w:numPr>
        <w:jc w:val="both"/>
        <w:rPr>
          <w:rFonts w:cs="Arial"/>
          <w:sz w:val="24"/>
          <w:szCs w:val="24"/>
          <w:lang w:val="fr-BE"/>
        </w:rPr>
      </w:pPr>
      <w:r w:rsidRPr="002049AA">
        <w:rPr>
          <w:rFonts w:cs="Arial"/>
          <w:sz w:val="24"/>
          <w:szCs w:val="24"/>
          <w:lang w:val="fr-BE"/>
        </w:rPr>
        <w:t>Protège et renforce les droits humains et l’égalité des genres ;</w:t>
      </w:r>
    </w:p>
    <w:p w:rsidR="005B4CCA" w:rsidRPr="002049AA" w:rsidRDefault="005B4CCA" w:rsidP="00B077E0">
      <w:pPr>
        <w:pStyle w:val="Paragraphedeliste"/>
        <w:numPr>
          <w:ilvl w:val="0"/>
          <w:numId w:val="5"/>
        </w:numPr>
        <w:jc w:val="both"/>
        <w:rPr>
          <w:rFonts w:cs="Arial"/>
          <w:sz w:val="24"/>
          <w:szCs w:val="24"/>
          <w:lang w:val="fr-BE"/>
        </w:rPr>
      </w:pPr>
      <w:r w:rsidRPr="002049AA">
        <w:rPr>
          <w:rFonts w:cs="Arial"/>
          <w:sz w:val="24"/>
          <w:szCs w:val="24"/>
          <w:lang w:val="fr-BE"/>
        </w:rPr>
        <w:t>Finance la lutte contre les changements climatiques dans les pays les plus pauvres et les plus vulnérables,</w:t>
      </w:r>
    </w:p>
    <w:p w:rsidR="005B4CCA" w:rsidRPr="002049AA" w:rsidRDefault="005B4CCA" w:rsidP="00B077E0">
      <w:pPr>
        <w:pStyle w:val="Paragraphedeliste"/>
        <w:numPr>
          <w:ilvl w:val="0"/>
          <w:numId w:val="5"/>
        </w:numPr>
        <w:jc w:val="both"/>
        <w:rPr>
          <w:rFonts w:cs="Arial"/>
          <w:sz w:val="24"/>
          <w:szCs w:val="24"/>
          <w:lang w:val="fr-BE"/>
        </w:rPr>
      </w:pPr>
      <w:r w:rsidRPr="002049AA">
        <w:rPr>
          <w:rFonts w:cs="Arial"/>
          <w:sz w:val="24"/>
          <w:szCs w:val="24"/>
          <w:lang w:val="fr-BE"/>
        </w:rPr>
        <w:t>Investit massivement dans l’accès aux services énergétiques durables pour tous</w:t>
      </w:r>
    </w:p>
    <w:p w:rsidR="005B4CCA" w:rsidRPr="002049AA" w:rsidRDefault="005B4CCA" w:rsidP="00B077E0">
      <w:pPr>
        <w:pStyle w:val="Paragraphedeliste"/>
        <w:numPr>
          <w:ilvl w:val="0"/>
          <w:numId w:val="5"/>
        </w:numPr>
        <w:jc w:val="both"/>
        <w:rPr>
          <w:rFonts w:cs="Arial"/>
          <w:sz w:val="24"/>
          <w:szCs w:val="24"/>
          <w:lang w:val="fr-BE"/>
        </w:rPr>
      </w:pPr>
      <w:r w:rsidRPr="002049AA">
        <w:rPr>
          <w:rFonts w:cs="Arial"/>
          <w:sz w:val="24"/>
          <w:szCs w:val="24"/>
          <w:lang w:val="fr-BE"/>
        </w:rPr>
        <w:t>Permette aux populations les plus vulnérables de faire face aux impacts du changement climatique</w:t>
      </w:r>
    </w:p>
    <w:p w:rsidR="00B87BC7" w:rsidRPr="00B87BC7" w:rsidRDefault="005B4CCA" w:rsidP="00B077E0">
      <w:pPr>
        <w:pStyle w:val="Paragraphedeliste"/>
        <w:numPr>
          <w:ilvl w:val="0"/>
          <w:numId w:val="5"/>
        </w:numPr>
        <w:jc w:val="both"/>
        <w:rPr>
          <w:rFonts w:cs="Arial"/>
          <w:sz w:val="24"/>
          <w:szCs w:val="24"/>
          <w:lang w:val="fr-BE"/>
        </w:rPr>
      </w:pPr>
      <w:r w:rsidRPr="002049AA">
        <w:rPr>
          <w:rFonts w:cs="Arial"/>
          <w:sz w:val="24"/>
          <w:szCs w:val="24"/>
          <w:lang w:val="fr-BE"/>
        </w:rPr>
        <w:t>Préserve la sécurité alimentaire et le climat en investissant massivement dans l’agriculture familiale et agro écologique.</w:t>
      </w:r>
      <w:r w:rsidR="00B87BC7" w:rsidRPr="00B87BC7">
        <w:rPr>
          <w:rFonts w:asciiTheme="majorHAnsi" w:hAnsiTheme="majorHAnsi"/>
          <w:sz w:val="24"/>
          <w:szCs w:val="24"/>
        </w:rPr>
        <w:t xml:space="preserve"> </w:t>
      </w:r>
    </w:p>
    <w:p w:rsidR="00B87BC7" w:rsidRPr="001C73E4" w:rsidRDefault="00B87BC7" w:rsidP="001C73E4">
      <w:pPr>
        <w:pStyle w:val="Paragraphedeliste"/>
        <w:numPr>
          <w:ilvl w:val="0"/>
          <w:numId w:val="5"/>
        </w:numPr>
        <w:jc w:val="both"/>
        <w:rPr>
          <w:rFonts w:cs="Arial"/>
          <w:sz w:val="24"/>
          <w:szCs w:val="24"/>
          <w:lang w:val="fr-BE"/>
        </w:rPr>
      </w:pPr>
      <w:r>
        <w:rPr>
          <w:rFonts w:asciiTheme="majorHAnsi" w:hAnsiTheme="majorHAnsi"/>
          <w:sz w:val="24"/>
          <w:szCs w:val="24"/>
        </w:rPr>
        <w:t>Privilégie une politique de « Neutralité de Dégradation des Terres », (LDN) voire même d’inversion de cette dégradation,</w:t>
      </w:r>
    </w:p>
    <w:p w:rsidR="00F709CA" w:rsidRPr="002049AA" w:rsidRDefault="00F709CA" w:rsidP="00B077E0">
      <w:pPr>
        <w:jc w:val="both"/>
        <w:rPr>
          <w:b/>
          <w:sz w:val="24"/>
          <w:szCs w:val="24"/>
        </w:rPr>
      </w:pPr>
      <w:r w:rsidRPr="002049AA">
        <w:rPr>
          <w:b/>
          <w:sz w:val="24"/>
          <w:szCs w:val="24"/>
        </w:rPr>
        <w:t xml:space="preserve">La COP21 </w:t>
      </w:r>
    </w:p>
    <w:p w:rsidR="002756BE" w:rsidRPr="002049AA" w:rsidRDefault="002756BE" w:rsidP="00B077E0">
      <w:pPr>
        <w:pStyle w:val="Paragraphedeliste"/>
        <w:numPr>
          <w:ilvl w:val="0"/>
          <w:numId w:val="5"/>
        </w:numPr>
        <w:jc w:val="both"/>
        <w:rPr>
          <w:sz w:val="24"/>
          <w:szCs w:val="24"/>
        </w:rPr>
      </w:pPr>
      <w:r w:rsidRPr="002049AA">
        <w:rPr>
          <w:sz w:val="24"/>
          <w:szCs w:val="24"/>
        </w:rPr>
        <w:t>Faire en sorte que les engagements de la COP 21 à Paris soient mis en œuvre et que sur le terrain, ils se traduisent en termes d’impacts bénéfiques pour les populations ;</w:t>
      </w:r>
    </w:p>
    <w:p w:rsidR="002756BE" w:rsidRPr="002049AA" w:rsidRDefault="002756BE" w:rsidP="00B077E0">
      <w:pPr>
        <w:pStyle w:val="Paragraphedeliste"/>
        <w:numPr>
          <w:ilvl w:val="0"/>
          <w:numId w:val="5"/>
        </w:numPr>
        <w:jc w:val="both"/>
        <w:rPr>
          <w:sz w:val="24"/>
          <w:szCs w:val="24"/>
        </w:rPr>
      </w:pPr>
      <w:r w:rsidRPr="002049AA">
        <w:rPr>
          <w:sz w:val="24"/>
          <w:szCs w:val="24"/>
        </w:rPr>
        <w:t>Inciter les Etats à s’engager à ce que les ressources qui seront mobilisées puissent parvenir aux principaux concernés notamment, en faisant le suivi ;</w:t>
      </w:r>
    </w:p>
    <w:p w:rsidR="002756BE" w:rsidRDefault="002756BE" w:rsidP="00B077E0">
      <w:pPr>
        <w:pStyle w:val="Paragraphedeliste"/>
        <w:numPr>
          <w:ilvl w:val="0"/>
          <w:numId w:val="5"/>
        </w:numPr>
        <w:jc w:val="both"/>
        <w:rPr>
          <w:sz w:val="24"/>
          <w:szCs w:val="24"/>
        </w:rPr>
      </w:pPr>
      <w:r w:rsidRPr="002049AA">
        <w:rPr>
          <w:sz w:val="24"/>
          <w:szCs w:val="24"/>
        </w:rPr>
        <w:t>Veiller à ce que la société civile puisse être impliquée  dans le travail des points focaux en ce qui concerne la  mise en œuvre des fonds mobilisés ;</w:t>
      </w:r>
    </w:p>
    <w:p w:rsidR="00B87BC7" w:rsidRPr="00B87BC7" w:rsidRDefault="002756BE" w:rsidP="00B87BC7">
      <w:pPr>
        <w:pStyle w:val="Paragraphedeliste"/>
        <w:numPr>
          <w:ilvl w:val="0"/>
          <w:numId w:val="5"/>
        </w:numPr>
        <w:jc w:val="both"/>
        <w:rPr>
          <w:sz w:val="24"/>
          <w:szCs w:val="24"/>
        </w:rPr>
      </w:pPr>
      <w:r w:rsidRPr="00B87BC7">
        <w:rPr>
          <w:sz w:val="24"/>
          <w:szCs w:val="24"/>
        </w:rPr>
        <w:t>Mettre à la disposition de la société civile des fenêtres de fonds pouvant leur permettre de mettre en œuvre des projets au profit direct des communautés à la base.</w:t>
      </w:r>
      <w:r w:rsidR="00B87BC7" w:rsidRPr="00B87BC7">
        <w:rPr>
          <w:rFonts w:asciiTheme="majorHAnsi" w:hAnsiTheme="majorHAnsi"/>
          <w:sz w:val="24"/>
          <w:szCs w:val="24"/>
        </w:rPr>
        <w:t xml:space="preserve"> </w:t>
      </w:r>
    </w:p>
    <w:p w:rsidR="002756BE" w:rsidRPr="00B87BC7" w:rsidRDefault="00B87BC7" w:rsidP="00B87BC7">
      <w:pPr>
        <w:pStyle w:val="Paragraphedeliste"/>
        <w:numPr>
          <w:ilvl w:val="0"/>
          <w:numId w:val="5"/>
        </w:numPr>
        <w:jc w:val="both"/>
        <w:rPr>
          <w:sz w:val="24"/>
          <w:szCs w:val="24"/>
        </w:rPr>
      </w:pPr>
      <w:r>
        <w:rPr>
          <w:rFonts w:asciiTheme="majorHAnsi" w:hAnsiTheme="majorHAnsi"/>
          <w:sz w:val="24"/>
          <w:szCs w:val="24"/>
        </w:rPr>
        <w:t xml:space="preserve">Instituer </w:t>
      </w:r>
      <w:r w:rsidRPr="00B87BC7">
        <w:rPr>
          <w:rFonts w:asciiTheme="majorHAnsi" w:hAnsiTheme="majorHAnsi"/>
          <w:sz w:val="24"/>
          <w:szCs w:val="24"/>
        </w:rPr>
        <w:t xml:space="preserve">une politique </w:t>
      </w:r>
      <w:r>
        <w:rPr>
          <w:rFonts w:asciiTheme="majorHAnsi" w:hAnsiTheme="majorHAnsi"/>
          <w:sz w:val="24"/>
          <w:szCs w:val="24"/>
        </w:rPr>
        <w:t>mondiale qui  finance</w:t>
      </w:r>
      <w:r w:rsidRPr="00B87BC7">
        <w:rPr>
          <w:rFonts w:asciiTheme="majorHAnsi" w:hAnsiTheme="majorHAnsi"/>
          <w:sz w:val="24"/>
          <w:szCs w:val="24"/>
        </w:rPr>
        <w:t xml:space="preserve"> en priorité les </w:t>
      </w:r>
      <w:r>
        <w:rPr>
          <w:rFonts w:asciiTheme="majorHAnsi" w:hAnsiTheme="majorHAnsi"/>
          <w:sz w:val="24"/>
          <w:szCs w:val="24"/>
        </w:rPr>
        <w:t>projets qui prennent en compte l</w:t>
      </w:r>
      <w:r w:rsidRPr="00B87BC7">
        <w:rPr>
          <w:rFonts w:asciiTheme="majorHAnsi" w:hAnsiTheme="majorHAnsi"/>
          <w:sz w:val="24"/>
          <w:szCs w:val="24"/>
        </w:rPr>
        <w:t>e concept de LDN, que ce soit pour la restauration des sols dégrades aussi bien que pour contrecarrer la dégradation en cours.</w:t>
      </w:r>
    </w:p>
    <w:p w:rsidR="00B87BC7" w:rsidRPr="00B87BC7" w:rsidRDefault="00B87BC7" w:rsidP="00B87BC7">
      <w:pPr>
        <w:ind w:left="360"/>
        <w:jc w:val="both"/>
        <w:rPr>
          <w:sz w:val="24"/>
          <w:szCs w:val="24"/>
        </w:rPr>
      </w:pPr>
    </w:p>
    <w:p w:rsidR="00B077E0" w:rsidRPr="00D0361D" w:rsidRDefault="00B077E0" w:rsidP="003C32D0">
      <w:pPr>
        <w:jc w:val="right"/>
        <w:rPr>
          <w:b/>
          <w:sz w:val="24"/>
          <w:szCs w:val="24"/>
          <w:u w:val="single"/>
        </w:rPr>
      </w:pPr>
      <w:r w:rsidRPr="00D0361D">
        <w:rPr>
          <w:b/>
          <w:sz w:val="24"/>
          <w:szCs w:val="24"/>
          <w:u w:val="single"/>
        </w:rPr>
        <w:t>Les rapporteurs</w:t>
      </w:r>
    </w:p>
    <w:p w:rsidR="00B077E0" w:rsidRPr="00D0361D" w:rsidRDefault="00B077E0" w:rsidP="003C32D0">
      <w:pPr>
        <w:spacing w:after="0" w:line="240" w:lineRule="auto"/>
        <w:jc w:val="right"/>
        <w:rPr>
          <w:b/>
          <w:sz w:val="24"/>
          <w:szCs w:val="24"/>
        </w:rPr>
      </w:pPr>
      <w:r w:rsidRPr="00D0361D">
        <w:rPr>
          <w:b/>
          <w:sz w:val="24"/>
          <w:szCs w:val="24"/>
        </w:rPr>
        <w:t>Mme Simpara Assitan SIDIBE</w:t>
      </w:r>
    </w:p>
    <w:p w:rsidR="00D0361D" w:rsidRDefault="00B077E0" w:rsidP="003C32D0">
      <w:pPr>
        <w:jc w:val="right"/>
        <w:rPr>
          <w:b/>
          <w:sz w:val="24"/>
          <w:szCs w:val="24"/>
        </w:rPr>
      </w:pPr>
      <w:r w:rsidRPr="00D0361D">
        <w:rPr>
          <w:b/>
          <w:sz w:val="24"/>
          <w:szCs w:val="24"/>
        </w:rPr>
        <w:t>Sabane Ibrahim TOURE</w:t>
      </w:r>
    </w:p>
    <w:p w:rsidR="00D0361D" w:rsidRDefault="00D0361D" w:rsidP="00D0361D">
      <w:pPr>
        <w:rPr>
          <w:sz w:val="24"/>
          <w:szCs w:val="24"/>
        </w:rPr>
      </w:pPr>
    </w:p>
    <w:p w:rsidR="00B077E0" w:rsidRDefault="00D0361D" w:rsidP="00D0361D">
      <w:pPr>
        <w:tabs>
          <w:tab w:val="left" w:pos="7425"/>
        </w:tabs>
        <w:rPr>
          <w:sz w:val="24"/>
          <w:szCs w:val="24"/>
        </w:rPr>
      </w:pPr>
      <w:r>
        <w:rPr>
          <w:sz w:val="24"/>
          <w:szCs w:val="24"/>
        </w:rPr>
        <w:lastRenderedPageBreak/>
        <w:tab/>
      </w:r>
    </w:p>
    <w:p w:rsidR="00D0361D" w:rsidRDefault="00D0361D" w:rsidP="00D0361D">
      <w:pPr>
        <w:tabs>
          <w:tab w:val="left" w:pos="7425"/>
        </w:tabs>
        <w:rPr>
          <w:sz w:val="24"/>
          <w:szCs w:val="24"/>
        </w:rPr>
      </w:pPr>
    </w:p>
    <w:p w:rsidR="00D0361D" w:rsidRDefault="00D0361D" w:rsidP="00D0361D">
      <w:pPr>
        <w:tabs>
          <w:tab w:val="left" w:pos="7425"/>
        </w:tabs>
        <w:rPr>
          <w:sz w:val="24"/>
          <w:szCs w:val="24"/>
        </w:rPr>
      </w:pPr>
    </w:p>
    <w:p w:rsidR="00D0361D" w:rsidRDefault="00D0361D" w:rsidP="00D0361D">
      <w:pPr>
        <w:tabs>
          <w:tab w:val="left" w:pos="7425"/>
        </w:tabs>
        <w:rPr>
          <w:sz w:val="24"/>
          <w:szCs w:val="24"/>
        </w:rPr>
      </w:pPr>
    </w:p>
    <w:p w:rsidR="00D0361D" w:rsidRDefault="00D0361D" w:rsidP="00D0361D">
      <w:pPr>
        <w:tabs>
          <w:tab w:val="left" w:pos="7425"/>
        </w:tabs>
        <w:rPr>
          <w:sz w:val="24"/>
          <w:szCs w:val="24"/>
        </w:rPr>
      </w:pPr>
    </w:p>
    <w:p w:rsidR="00D0361D" w:rsidRPr="00D0361D" w:rsidRDefault="00D0361D" w:rsidP="00D0361D">
      <w:pPr>
        <w:tabs>
          <w:tab w:val="left" w:pos="7425"/>
        </w:tabs>
        <w:rPr>
          <w:sz w:val="24"/>
          <w:szCs w:val="24"/>
        </w:rPr>
      </w:pPr>
    </w:p>
    <w:p w:rsidR="00ED5836" w:rsidRPr="002049AA" w:rsidRDefault="00ED5836" w:rsidP="006963A9">
      <w:pPr>
        <w:jc w:val="center"/>
        <w:rPr>
          <w:b/>
          <w:sz w:val="24"/>
          <w:szCs w:val="24"/>
        </w:rPr>
      </w:pPr>
    </w:p>
    <w:p w:rsidR="00227B0D" w:rsidRDefault="00227B0D" w:rsidP="00227B0D">
      <w:pPr>
        <w:rPr>
          <w:sz w:val="24"/>
          <w:szCs w:val="24"/>
        </w:rPr>
      </w:pPr>
    </w:p>
    <w:p w:rsidR="00D0361D" w:rsidRDefault="00D0361D" w:rsidP="00227B0D">
      <w:pPr>
        <w:rPr>
          <w:sz w:val="24"/>
          <w:szCs w:val="24"/>
        </w:rPr>
      </w:pPr>
    </w:p>
    <w:p w:rsidR="00D0361D" w:rsidRDefault="00D0361D" w:rsidP="00D0361D">
      <w:pPr>
        <w:jc w:val="center"/>
        <w:rPr>
          <w:b/>
          <w:sz w:val="48"/>
          <w:szCs w:val="48"/>
        </w:rPr>
      </w:pPr>
      <w:r w:rsidRPr="00D0361D">
        <w:rPr>
          <w:b/>
          <w:sz w:val="48"/>
          <w:szCs w:val="48"/>
        </w:rPr>
        <w:t>ANNEXE</w:t>
      </w:r>
      <w:r w:rsidR="00A93C47">
        <w:rPr>
          <w:b/>
          <w:sz w:val="48"/>
          <w:szCs w:val="48"/>
        </w:rPr>
        <w:t>S</w:t>
      </w:r>
    </w:p>
    <w:p w:rsidR="00A93C47" w:rsidRDefault="00D0361D" w:rsidP="00A93C47">
      <w:pPr>
        <w:pStyle w:val="Paragraphedeliste"/>
        <w:numPr>
          <w:ilvl w:val="0"/>
          <w:numId w:val="15"/>
        </w:numPr>
        <w:tabs>
          <w:tab w:val="left" w:pos="3540"/>
        </w:tabs>
        <w:spacing w:line="240" w:lineRule="auto"/>
        <w:ind w:left="714" w:hanging="357"/>
        <w:rPr>
          <w:b/>
          <w:sz w:val="32"/>
          <w:szCs w:val="32"/>
        </w:rPr>
      </w:pPr>
      <w:r w:rsidRPr="00A93C47">
        <w:rPr>
          <w:b/>
          <w:sz w:val="32"/>
          <w:szCs w:val="32"/>
        </w:rPr>
        <w:t>Papier de position</w:t>
      </w:r>
      <w:r w:rsidR="00A93C47" w:rsidRPr="00A93C47">
        <w:rPr>
          <w:b/>
          <w:sz w:val="32"/>
          <w:szCs w:val="32"/>
        </w:rPr>
        <w:t xml:space="preserve"> de la société civile malienne</w:t>
      </w:r>
    </w:p>
    <w:p w:rsidR="00A93C47" w:rsidRPr="00A93C47" w:rsidRDefault="00A93C47" w:rsidP="00A93C47">
      <w:pPr>
        <w:pStyle w:val="Paragraphedeliste"/>
        <w:tabs>
          <w:tab w:val="left" w:pos="3540"/>
        </w:tabs>
        <w:spacing w:line="240" w:lineRule="auto"/>
        <w:ind w:left="714"/>
        <w:rPr>
          <w:b/>
          <w:sz w:val="32"/>
          <w:szCs w:val="32"/>
        </w:rPr>
      </w:pPr>
    </w:p>
    <w:p w:rsidR="00A93C47" w:rsidRPr="00A93C47" w:rsidRDefault="00D0361D" w:rsidP="00A93C47">
      <w:pPr>
        <w:pStyle w:val="Paragraphedeliste"/>
        <w:numPr>
          <w:ilvl w:val="0"/>
          <w:numId w:val="15"/>
        </w:numPr>
        <w:tabs>
          <w:tab w:val="left" w:pos="3540"/>
        </w:tabs>
        <w:spacing w:line="240" w:lineRule="auto"/>
        <w:ind w:left="714" w:hanging="357"/>
        <w:rPr>
          <w:b/>
          <w:sz w:val="32"/>
          <w:szCs w:val="32"/>
        </w:rPr>
      </w:pPr>
      <w:r w:rsidRPr="00A93C47">
        <w:rPr>
          <w:b/>
          <w:sz w:val="32"/>
          <w:szCs w:val="32"/>
        </w:rPr>
        <w:t>Discour</w:t>
      </w:r>
      <w:r w:rsidR="00A93C47" w:rsidRPr="00A93C47">
        <w:rPr>
          <w:b/>
          <w:sz w:val="32"/>
          <w:szCs w:val="32"/>
        </w:rPr>
        <w:t>s du Président de la PNASC-CED</w:t>
      </w:r>
    </w:p>
    <w:p w:rsidR="00A93C47" w:rsidRPr="00A93C47" w:rsidRDefault="00A93C47" w:rsidP="00A93C47">
      <w:pPr>
        <w:pStyle w:val="Paragraphedeliste"/>
        <w:tabs>
          <w:tab w:val="left" w:pos="3540"/>
        </w:tabs>
        <w:spacing w:line="240" w:lineRule="auto"/>
        <w:ind w:left="714"/>
        <w:rPr>
          <w:b/>
          <w:sz w:val="32"/>
          <w:szCs w:val="32"/>
        </w:rPr>
      </w:pPr>
    </w:p>
    <w:p w:rsidR="00A93C47" w:rsidRDefault="00A93C47" w:rsidP="00A93C47">
      <w:pPr>
        <w:pStyle w:val="Paragraphedeliste"/>
        <w:numPr>
          <w:ilvl w:val="0"/>
          <w:numId w:val="15"/>
        </w:numPr>
        <w:tabs>
          <w:tab w:val="left" w:pos="3540"/>
        </w:tabs>
        <w:spacing w:line="240" w:lineRule="auto"/>
        <w:ind w:left="714" w:hanging="357"/>
        <w:rPr>
          <w:b/>
          <w:sz w:val="32"/>
          <w:szCs w:val="32"/>
        </w:rPr>
      </w:pPr>
      <w:r w:rsidRPr="00A93C47">
        <w:rPr>
          <w:b/>
          <w:sz w:val="32"/>
          <w:szCs w:val="32"/>
        </w:rPr>
        <w:t>Discours de l'AEDD</w:t>
      </w:r>
    </w:p>
    <w:p w:rsidR="00A93C47" w:rsidRPr="00A93C47" w:rsidRDefault="00A93C47" w:rsidP="00A93C47">
      <w:pPr>
        <w:pStyle w:val="Paragraphedeliste"/>
        <w:tabs>
          <w:tab w:val="left" w:pos="3540"/>
        </w:tabs>
        <w:spacing w:line="240" w:lineRule="auto"/>
        <w:ind w:left="714"/>
        <w:rPr>
          <w:b/>
          <w:sz w:val="32"/>
          <w:szCs w:val="32"/>
        </w:rPr>
      </w:pPr>
    </w:p>
    <w:p w:rsidR="00A93C47" w:rsidRDefault="00A93C47" w:rsidP="00A93C47">
      <w:pPr>
        <w:pStyle w:val="Paragraphedeliste"/>
        <w:numPr>
          <w:ilvl w:val="0"/>
          <w:numId w:val="15"/>
        </w:numPr>
        <w:tabs>
          <w:tab w:val="left" w:pos="3540"/>
        </w:tabs>
        <w:spacing w:line="240" w:lineRule="auto"/>
        <w:ind w:left="714" w:hanging="357"/>
        <w:rPr>
          <w:b/>
          <w:sz w:val="32"/>
          <w:szCs w:val="32"/>
        </w:rPr>
      </w:pPr>
      <w:r w:rsidRPr="00A93C47">
        <w:rPr>
          <w:b/>
          <w:sz w:val="32"/>
          <w:szCs w:val="32"/>
        </w:rPr>
        <w:t>Liste de présence</w:t>
      </w:r>
    </w:p>
    <w:p w:rsidR="00A93C47" w:rsidRPr="00A93C47" w:rsidRDefault="00A93C47" w:rsidP="00A93C47">
      <w:pPr>
        <w:pStyle w:val="Paragraphedeliste"/>
        <w:tabs>
          <w:tab w:val="left" w:pos="3540"/>
        </w:tabs>
        <w:spacing w:line="240" w:lineRule="auto"/>
        <w:ind w:left="714"/>
        <w:rPr>
          <w:b/>
          <w:sz w:val="32"/>
          <w:szCs w:val="32"/>
        </w:rPr>
      </w:pPr>
    </w:p>
    <w:p w:rsidR="00D0361D" w:rsidRDefault="00D0361D" w:rsidP="00A93C47">
      <w:pPr>
        <w:pStyle w:val="Paragraphedeliste"/>
        <w:numPr>
          <w:ilvl w:val="0"/>
          <w:numId w:val="15"/>
        </w:numPr>
        <w:tabs>
          <w:tab w:val="left" w:pos="3540"/>
        </w:tabs>
        <w:spacing w:line="240" w:lineRule="auto"/>
        <w:ind w:left="714" w:hanging="357"/>
        <w:rPr>
          <w:b/>
          <w:sz w:val="32"/>
          <w:szCs w:val="32"/>
        </w:rPr>
      </w:pPr>
      <w:r w:rsidRPr="00A93C47">
        <w:rPr>
          <w:b/>
          <w:sz w:val="32"/>
          <w:szCs w:val="32"/>
        </w:rPr>
        <w:t>Termes de références de l'atelier.</w:t>
      </w:r>
    </w:p>
    <w:p w:rsidR="004F3595" w:rsidRPr="004F3595" w:rsidRDefault="004F3595" w:rsidP="004F3595">
      <w:pPr>
        <w:pStyle w:val="Paragraphedeliste"/>
        <w:rPr>
          <w:b/>
          <w:sz w:val="32"/>
          <w:szCs w:val="32"/>
        </w:rPr>
      </w:pPr>
    </w:p>
    <w:p w:rsidR="004F3595" w:rsidRDefault="004F3595" w:rsidP="00A93C47">
      <w:pPr>
        <w:pStyle w:val="Paragraphedeliste"/>
        <w:numPr>
          <w:ilvl w:val="0"/>
          <w:numId w:val="15"/>
        </w:numPr>
        <w:tabs>
          <w:tab w:val="left" w:pos="3540"/>
        </w:tabs>
        <w:spacing w:line="240" w:lineRule="auto"/>
        <w:ind w:left="714" w:hanging="357"/>
        <w:rPr>
          <w:b/>
          <w:sz w:val="32"/>
          <w:szCs w:val="32"/>
        </w:rPr>
      </w:pPr>
      <w:r>
        <w:rPr>
          <w:b/>
          <w:sz w:val="32"/>
          <w:szCs w:val="32"/>
        </w:rPr>
        <w:t>Les Communications</w:t>
      </w:r>
    </w:p>
    <w:p w:rsidR="00A93C47" w:rsidRPr="00A93C47" w:rsidRDefault="00A93C47" w:rsidP="00A93C47">
      <w:pPr>
        <w:pStyle w:val="Paragraphedeliste"/>
        <w:rPr>
          <w:b/>
          <w:sz w:val="32"/>
          <w:szCs w:val="32"/>
        </w:rPr>
      </w:pPr>
    </w:p>
    <w:p w:rsidR="00A93C47" w:rsidRDefault="00A93C47" w:rsidP="00A93C47">
      <w:pPr>
        <w:tabs>
          <w:tab w:val="left" w:pos="3540"/>
        </w:tabs>
        <w:spacing w:line="240" w:lineRule="auto"/>
        <w:rPr>
          <w:b/>
          <w:sz w:val="32"/>
          <w:szCs w:val="32"/>
        </w:rPr>
      </w:pPr>
    </w:p>
    <w:p w:rsidR="00A93C47" w:rsidRDefault="00A93C47" w:rsidP="00A93C47">
      <w:pPr>
        <w:tabs>
          <w:tab w:val="left" w:pos="3540"/>
        </w:tabs>
        <w:spacing w:line="240" w:lineRule="auto"/>
        <w:rPr>
          <w:b/>
          <w:sz w:val="32"/>
          <w:szCs w:val="32"/>
        </w:rPr>
      </w:pPr>
    </w:p>
    <w:p w:rsidR="00A93C47" w:rsidRDefault="00A93C47" w:rsidP="00A93C47">
      <w:pPr>
        <w:tabs>
          <w:tab w:val="left" w:pos="3540"/>
        </w:tabs>
        <w:spacing w:line="240" w:lineRule="auto"/>
        <w:rPr>
          <w:b/>
          <w:sz w:val="32"/>
          <w:szCs w:val="32"/>
        </w:rPr>
      </w:pPr>
    </w:p>
    <w:p w:rsidR="00A93C47" w:rsidRDefault="00A93C47" w:rsidP="00A93C47">
      <w:pPr>
        <w:tabs>
          <w:tab w:val="left" w:pos="3540"/>
        </w:tabs>
        <w:spacing w:line="240" w:lineRule="auto"/>
        <w:rPr>
          <w:b/>
          <w:sz w:val="32"/>
          <w:szCs w:val="32"/>
        </w:rPr>
      </w:pPr>
    </w:p>
    <w:p w:rsidR="00A93C47" w:rsidRDefault="00A93C47" w:rsidP="00A93C47">
      <w:pPr>
        <w:tabs>
          <w:tab w:val="left" w:pos="3540"/>
        </w:tabs>
        <w:spacing w:line="240" w:lineRule="auto"/>
        <w:rPr>
          <w:b/>
          <w:sz w:val="32"/>
          <w:szCs w:val="32"/>
        </w:rPr>
      </w:pPr>
    </w:p>
    <w:p w:rsidR="00A93C47" w:rsidRDefault="00A93C47" w:rsidP="00A93C47">
      <w:pPr>
        <w:tabs>
          <w:tab w:val="left" w:pos="3540"/>
        </w:tabs>
        <w:spacing w:line="240" w:lineRule="auto"/>
        <w:rPr>
          <w:b/>
          <w:sz w:val="32"/>
          <w:szCs w:val="32"/>
        </w:rPr>
      </w:pPr>
    </w:p>
    <w:p w:rsidR="00A93C47" w:rsidRDefault="00A93C47" w:rsidP="00A93C47">
      <w:pPr>
        <w:tabs>
          <w:tab w:val="left" w:pos="3540"/>
        </w:tabs>
        <w:spacing w:line="240" w:lineRule="auto"/>
        <w:rPr>
          <w:b/>
          <w:sz w:val="32"/>
          <w:szCs w:val="32"/>
        </w:rPr>
      </w:pPr>
    </w:p>
    <w:p w:rsidR="00A93C47" w:rsidRDefault="00A93C47" w:rsidP="00A93C47">
      <w:pPr>
        <w:tabs>
          <w:tab w:val="left" w:pos="3540"/>
        </w:tabs>
        <w:spacing w:line="240" w:lineRule="auto"/>
        <w:rPr>
          <w:b/>
          <w:sz w:val="32"/>
          <w:szCs w:val="32"/>
        </w:rPr>
      </w:pPr>
    </w:p>
    <w:p w:rsidR="00A93C47" w:rsidRDefault="00A93C47" w:rsidP="00A93C47">
      <w:pPr>
        <w:tabs>
          <w:tab w:val="left" w:pos="3540"/>
        </w:tabs>
        <w:spacing w:line="240" w:lineRule="auto"/>
        <w:rPr>
          <w:b/>
          <w:sz w:val="32"/>
          <w:szCs w:val="32"/>
        </w:rPr>
      </w:pPr>
    </w:p>
    <w:p w:rsidR="00CA4F93" w:rsidRDefault="00CA4F93" w:rsidP="00A93C47">
      <w:pPr>
        <w:tabs>
          <w:tab w:val="left" w:pos="3540"/>
        </w:tabs>
        <w:spacing w:line="240" w:lineRule="auto"/>
        <w:rPr>
          <w:b/>
          <w:sz w:val="32"/>
          <w:szCs w:val="32"/>
        </w:rPr>
      </w:pPr>
    </w:p>
    <w:p w:rsidR="00CA4F93" w:rsidRDefault="00CA4F93" w:rsidP="00CA4F93">
      <w:pPr>
        <w:jc w:val="center"/>
        <w:rPr>
          <w:rFonts w:asciiTheme="majorHAnsi" w:hAnsiTheme="majorHAnsi" w:cs="Arial"/>
          <w:b/>
          <w:color w:val="1F497D" w:themeColor="text2"/>
          <w:sz w:val="24"/>
          <w:szCs w:val="24"/>
        </w:rPr>
      </w:pPr>
      <w:r w:rsidRPr="00156F53">
        <w:rPr>
          <w:rFonts w:asciiTheme="majorHAnsi" w:hAnsiTheme="majorHAnsi" w:cs="Arial"/>
          <w:b/>
          <w:noProof/>
          <w:color w:val="1F497D" w:themeColor="text2"/>
          <w:sz w:val="24"/>
          <w:szCs w:val="24"/>
          <w:lang w:eastAsia="fr-FR"/>
        </w:rPr>
        <w:drawing>
          <wp:anchor distT="0" distB="0" distL="114300" distR="114300" simplePos="0" relativeHeight="251664896" behindDoc="0" locked="0" layoutInCell="1" allowOverlap="1">
            <wp:simplePos x="0" y="0"/>
            <wp:positionH relativeFrom="column">
              <wp:posOffset>-61879</wp:posOffset>
            </wp:positionH>
            <wp:positionV relativeFrom="paragraph">
              <wp:posOffset>-497186</wp:posOffset>
            </wp:positionV>
            <wp:extent cx="5929800" cy="1187355"/>
            <wp:effectExtent l="19050" t="0" r="0" b="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5943600" cy="1190118"/>
                    </a:xfrm>
                    <a:prstGeom prst="rect">
                      <a:avLst/>
                    </a:prstGeom>
                    <a:noFill/>
                  </pic:spPr>
                </pic:pic>
              </a:graphicData>
            </a:graphic>
          </wp:anchor>
        </w:drawing>
      </w:r>
    </w:p>
    <w:p w:rsidR="00CA4F93" w:rsidRDefault="00CA4F93" w:rsidP="00CA4F93">
      <w:pPr>
        <w:jc w:val="center"/>
        <w:rPr>
          <w:rFonts w:asciiTheme="majorHAnsi" w:hAnsiTheme="majorHAnsi" w:cs="Arial"/>
          <w:b/>
          <w:color w:val="1F497D" w:themeColor="text2"/>
          <w:sz w:val="24"/>
          <w:szCs w:val="24"/>
        </w:rPr>
      </w:pPr>
    </w:p>
    <w:p w:rsidR="00CA4F93" w:rsidRPr="00CA4F93" w:rsidRDefault="00CA4F93" w:rsidP="00CA4F93">
      <w:pPr>
        <w:jc w:val="center"/>
        <w:rPr>
          <w:rFonts w:cs="Arial"/>
          <w:b/>
          <w:color w:val="1F497D" w:themeColor="text2"/>
          <w:sz w:val="24"/>
          <w:szCs w:val="24"/>
        </w:rPr>
      </w:pPr>
    </w:p>
    <w:p w:rsidR="00CA4F93" w:rsidRPr="00CA4F93" w:rsidRDefault="00CA4F93" w:rsidP="00CA4F93">
      <w:pPr>
        <w:jc w:val="center"/>
        <w:rPr>
          <w:rFonts w:cs="Arial"/>
          <w:b/>
          <w:color w:val="1F497D" w:themeColor="text2"/>
          <w:sz w:val="24"/>
          <w:szCs w:val="24"/>
          <w:u w:val="single"/>
        </w:rPr>
      </w:pPr>
      <w:r w:rsidRPr="00CA4F93">
        <w:rPr>
          <w:rFonts w:cs="Arial"/>
          <w:b/>
          <w:color w:val="1F497D" w:themeColor="text2"/>
          <w:sz w:val="24"/>
          <w:szCs w:val="24"/>
        </w:rPr>
        <w:t>PAPIER  DE POSITION DE LA SOCIETE CIVILE DU MALI FACE AUX ENJEUX DE LA COP21 DE PARIS 2015</w:t>
      </w:r>
    </w:p>
    <w:p w:rsidR="00CA4F93" w:rsidRPr="00CA4F93" w:rsidRDefault="00CA4F93" w:rsidP="00CA4F93">
      <w:pPr>
        <w:jc w:val="both"/>
        <w:rPr>
          <w:rFonts w:cs="Arial"/>
          <w:bCs/>
          <w:color w:val="FF0000"/>
          <w:sz w:val="24"/>
          <w:szCs w:val="24"/>
        </w:rPr>
      </w:pPr>
      <w:r w:rsidRPr="00CA4F93">
        <w:rPr>
          <w:rFonts w:cs="Arial"/>
          <w:bCs/>
          <w:color w:val="000000"/>
          <w:sz w:val="24"/>
          <w:szCs w:val="24"/>
        </w:rPr>
        <w:t xml:space="preserve">En septembre 2015, les dirigeants mondiaux se sont engagés à une nouvelle série d'objectifs mondiaux pour le développement durable. Au cours des 15 prochaines années, ces objectifs pourraient mettre fin à l'extrême pauvreté et aux inégalités et renforcer la lutte contre le changement climatique. Le temps est venu pour que les dirigeants adoptent un nouvel accord international ambitieux sur le climat. Cet accord sera le premier test de leur ambition pour un avenir meilleur pour les communautés et la planète. Il ne peut y avoir un développement durable sans une lutte efficace contre les  changements climatiques de même qu’on ne peut lutter contre les changements climatiques sans engranger le vrai développement. </w:t>
      </w:r>
      <w:r w:rsidRPr="00CA4F93">
        <w:rPr>
          <w:rFonts w:cs="Arial"/>
          <w:bCs/>
          <w:sz w:val="24"/>
          <w:szCs w:val="24"/>
        </w:rPr>
        <w:t xml:space="preserve">Pour paraphraser le Mahatma Gandhi, « nous avons assez pour satisfaire les besoins de tout le monde, mais pas assez pour satisfaire la cupidité de tous ». </w:t>
      </w:r>
      <w:r w:rsidRPr="00CA4F93">
        <w:rPr>
          <w:rFonts w:cs="Arial"/>
          <w:bCs/>
          <w:color w:val="000000"/>
          <w:sz w:val="24"/>
          <w:szCs w:val="24"/>
        </w:rPr>
        <w:t>Il y a un fort consensus scientifique qui démontre que les changements climatiques vont plus vite que nous ne l’imaginons et que l’homme en est le principal responsable. Nous sommes la dernière génération qui peut prendre des mesures pour inverser ces dangereux changements environnementaux. La planète et nos communautés sont à la croisée des chemins. Le changement climatique, la pauvreté et les inégalités obscènes violent les droits des milliards de personnes chaque jour et menacent les générations futures. Mais nous pouvons choisir une meilleure voie.</w:t>
      </w:r>
    </w:p>
    <w:p w:rsidR="00CA4F93" w:rsidRPr="00CA4F93" w:rsidRDefault="00CA4F93" w:rsidP="00CA4F93">
      <w:pPr>
        <w:jc w:val="both"/>
        <w:rPr>
          <w:rFonts w:cs="Arial"/>
          <w:bCs/>
          <w:color w:val="000000"/>
          <w:sz w:val="24"/>
          <w:szCs w:val="24"/>
        </w:rPr>
      </w:pPr>
      <w:r w:rsidRPr="00CA4F93">
        <w:rPr>
          <w:rFonts w:cs="Arial"/>
          <w:bCs/>
          <w:color w:val="000000"/>
          <w:sz w:val="24"/>
          <w:szCs w:val="24"/>
        </w:rPr>
        <w:t>La ville de Paris accueillera du 30 novembre au 11 décembre 2015,  la 21ème Conférence des Parties à la CCNUCC et la 11ème session de la réunion des Parties au Protocole de Kyoto. Cette conférence devra marquer une étape décisive dans la négociation du futur accord international pour l’après-2020, en adoptant ses grandes lignes comme convenu à Durban, avec comme objectif que tous les pays</w:t>
      </w:r>
      <w:r w:rsidRPr="00CA4F93">
        <w:rPr>
          <w:rFonts w:cs="Arial"/>
          <w:bCs/>
          <w:sz w:val="24"/>
          <w:szCs w:val="24"/>
        </w:rPr>
        <w:t xml:space="preserve"> à la fois  développés </w:t>
      </w:r>
      <w:r w:rsidRPr="00CA4F93">
        <w:rPr>
          <w:rFonts w:cs="Arial"/>
          <w:bCs/>
          <w:color w:val="000000"/>
          <w:sz w:val="24"/>
          <w:szCs w:val="24"/>
        </w:rPr>
        <w:t>et en développement s’enga</w:t>
      </w:r>
      <w:r w:rsidRPr="00CA4F93">
        <w:rPr>
          <w:rFonts w:cs="Arial"/>
          <w:bCs/>
          <w:sz w:val="24"/>
          <w:szCs w:val="24"/>
        </w:rPr>
        <w:t>gent</w:t>
      </w:r>
      <w:r w:rsidRPr="00CA4F93">
        <w:rPr>
          <w:rFonts w:cs="Arial"/>
          <w:bCs/>
          <w:color w:val="000000"/>
          <w:sz w:val="24"/>
          <w:szCs w:val="24"/>
        </w:rPr>
        <w:t xml:space="preserve"> par un accord universel contraignant sur le climat</w:t>
      </w:r>
    </w:p>
    <w:p w:rsidR="00CA4F93" w:rsidRPr="00CA4F93" w:rsidRDefault="00CA4F93" w:rsidP="00CA4F93">
      <w:pPr>
        <w:jc w:val="both"/>
        <w:rPr>
          <w:rFonts w:cs="Arial"/>
          <w:b/>
          <w:bCs/>
          <w:color w:val="0070C0"/>
          <w:sz w:val="24"/>
          <w:szCs w:val="24"/>
        </w:rPr>
      </w:pPr>
      <w:r w:rsidRPr="00CA4F93">
        <w:rPr>
          <w:rFonts w:cs="Arial"/>
          <w:b/>
          <w:bCs/>
          <w:color w:val="0070C0"/>
          <w:sz w:val="24"/>
          <w:szCs w:val="24"/>
        </w:rPr>
        <w:t>Nous acteurs de la société civile malienne demandons :</w:t>
      </w:r>
    </w:p>
    <w:p w:rsidR="00CA4F93" w:rsidRPr="00CA4F93" w:rsidRDefault="00CA4F93" w:rsidP="00CA4F93">
      <w:pPr>
        <w:jc w:val="both"/>
        <w:rPr>
          <w:rFonts w:cs="Arial"/>
          <w:bCs/>
          <w:color w:val="000000"/>
          <w:sz w:val="24"/>
          <w:szCs w:val="24"/>
        </w:rPr>
      </w:pPr>
      <w:r w:rsidRPr="00CA4F93">
        <w:rPr>
          <w:rFonts w:cs="Arial"/>
          <w:bCs/>
          <w:color w:val="000000"/>
          <w:sz w:val="24"/>
          <w:szCs w:val="24"/>
        </w:rPr>
        <w:lastRenderedPageBreak/>
        <w:t xml:space="preserve">I Un accord qui protège et préserve les droits fondamentaux de l’homme et l’égalité de genre par la reconnaissance des vulnérabilités spécifiques des plus affectés par les changements climatiques  notamment les femmes et les jeunes. Il doit permettre de: </w:t>
      </w:r>
    </w:p>
    <w:p w:rsidR="00CA4F93" w:rsidRPr="00CA4F93" w:rsidRDefault="00CA4F93" w:rsidP="00CA4F93">
      <w:pPr>
        <w:pStyle w:val="Paragraphedeliste"/>
        <w:numPr>
          <w:ilvl w:val="0"/>
          <w:numId w:val="21"/>
        </w:numPr>
        <w:spacing w:line="360" w:lineRule="auto"/>
        <w:jc w:val="both"/>
        <w:rPr>
          <w:rFonts w:cs="Arial"/>
          <w:bCs/>
          <w:color w:val="000000"/>
          <w:sz w:val="24"/>
          <w:szCs w:val="24"/>
        </w:rPr>
      </w:pPr>
      <w:r w:rsidRPr="00CA4F93">
        <w:rPr>
          <w:rFonts w:cs="Arial"/>
          <w:bCs/>
          <w:color w:val="000000"/>
          <w:sz w:val="24"/>
          <w:szCs w:val="24"/>
        </w:rPr>
        <w:t xml:space="preserve">Intégrer les droits humains et l’égalité de genre dans les politiques, programmes et projets à tous les niveaux, </w:t>
      </w:r>
    </w:p>
    <w:p w:rsidR="00CA4F93" w:rsidRPr="00CA4F93" w:rsidRDefault="00CA4F93" w:rsidP="00CA4F93">
      <w:pPr>
        <w:pStyle w:val="Paragraphedeliste"/>
        <w:numPr>
          <w:ilvl w:val="0"/>
          <w:numId w:val="21"/>
        </w:numPr>
        <w:spacing w:line="360" w:lineRule="auto"/>
        <w:jc w:val="both"/>
        <w:rPr>
          <w:rFonts w:cs="Arial"/>
          <w:bCs/>
          <w:color w:val="000000"/>
          <w:sz w:val="24"/>
          <w:szCs w:val="24"/>
        </w:rPr>
      </w:pPr>
      <w:r w:rsidRPr="00CA4F93">
        <w:rPr>
          <w:rFonts w:cs="Arial"/>
          <w:bCs/>
          <w:color w:val="000000"/>
          <w:sz w:val="24"/>
          <w:szCs w:val="24"/>
        </w:rPr>
        <w:t>renforcer la participation des femmes et des jeunes à toutes les étapes de planification:</w:t>
      </w:r>
    </w:p>
    <w:p w:rsidR="00CA4F93" w:rsidRPr="00CA4F93" w:rsidRDefault="00CA4F93" w:rsidP="00CA4F93">
      <w:pPr>
        <w:jc w:val="both"/>
        <w:rPr>
          <w:rFonts w:cs="Arial"/>
          <w:bCs/>
          <w:color w:val="000000"/>
          <w:sz w:val="24"/>
          <w:szCs w:val="24"/>
        </w:rPr>
      </w:pPr>
      <w:r w:rsidRPr="00CA4F93">
        <w:rPr>
          <w:rFonts w:cs="Arial"/>
          <w:bCs/>
          <w:color w:val="000000"/>
          <w:sz w:val="24"/>
          <w:szCs w:val="24"/>
        </w:rPr>
        <w:t>II. Un accord qui finance les changements climatiques dans les pays les plus pauvres et vulnérables. Les pays développés doivent s’engager à la COP21 au respect des engagements pris en 2009 à Copenhague, mais également que des nouveaux engagements soient pris pour répondre à l’urgence climatique. L’accord doit permettre de :</w:t>
      </w:r>
    </w:p>
    <w:p w:rsidR="00CA4F93" w:rsidRPr="00CA4F93" w:rsidRDefault="00CA4F93" w:rsidP="00CA4F93">
      <w:pPr>
        <w:pStyle w:val="Paragraphedeliste"/>
        <w:numPr>
          <w:ilvl w:val="0"/>
          <w:numId w:val="22"/>
        </w:numPr>
        <w:spacing w:line="360" w:lineRule="auto"/>
        <w:jc w:val="both"/>
        <w:rPr>
          <w:rFonts w:cs="Arial"/>
          <w:bCs/>
          <w:color w:val="000000"/>
          <w:sz w:val="24"/>
          <w:szCs w:val="24"/>
        </w:rPr>
      </w:pPr>
      <w:r w:rsidRPr="00CA4F93">
        <w:rPr>
          <w:sz w:val="24"/>
          <w:szCs w:val="24"/>
        </w:rPr>
        <w:t>Simplifier les procédures de financements (accepter les projets rédigés en français par exemple, la capacité de gestion des ONG nationales, les critères de sélection pour permettre l’accès du fonds par les ONG nationales) ;</w:t>
      </w:r>
    </w:p>
    <w:p w:rsidR="00CA4F93" w:rsidRPr="00CA4F93" w:rsidRDefault="00CA4F93" w:rsidP="00CA4F93">
      <w:pPr>
        <w:pStyle w:val="Paragraphedeliste"/>
        <w:numPr>
          <w:ilvl w:val="0"/>
          <w:numId w:val="22"/>
        </w:numPr>
        <w:spacing w:line="360" w:lineRule="auto"/>
        <w:jc w:val="both"/>
        <w:rPr>
          <w:rFonts w:cs="Arial"/>
          <w:bCs/>
          <w:color w:val="000000"/>
          <w:sz w:val="24"/>
          <w:szCs w:val="24"/>
        </w:rPr>
      </w:pPr>
      <w:r w:rsidRPr="00CA4F93">
        <w:rPr>
          <w:sz w:val="24"/>
          <w:szCs w:val="24"/>
        </w:rPr>
        <w:t>Créer des sources innovantes de financement pour le climat ;</w:t>
      </w:r>
    </w:p>
    <w:p w:rsidR="00CA4F93" w:rsidRPr="00CA4F93" w:rsidRDefault="00CA4F93" w:rsidP="00CA4F93">
      <w:pPr>
        <w:pStyle w:val="Paragraphedeliste"/>
        <w:numPr>
          <w:ilvl w:val="0"/>
          <w:numId w:val="22"/>
        </w:numPr>
        <w:spacing w:line="360" w:lineRule="auto"/>
        <w:jc w:val="both"/>
        <w:rPr>
          <w:rFonts w:cs="Arial"/>
          <w:bCs/>
          <w:color w:val="000000"/>
          <w:sz w:val="24"/>
          <w:szCs w:val="24"/>
        </w:rPr>
      </w:pPr>
      <w:r w:rsidRPr="00CA4F93">
        <w:rPr>
          <w:sz w:val="24"/>
          <w:szCs w:val="24"/>
        </w:rPr>
        <w:t>garantir et opérationnaliser l’accessibilité directe des financements, en priorisant les populations les plus vulnérables notamment les femmes et les jeunes;</w:t>
      </w:r>
    </w:p>
    <w:p w:rsidR="00CA4F93" w:rsidRPr="00CA4F93" w:rsidRDefault="00CA4F93" w:rsidP="00CA4F93">
      <w:pPr>
        <w:jc w:val="both"/>
        <w:rPr>
          <w:sz w:val="24"/>
          <w:szCs w:val="24"/>
        </w:rPr>
      </w:pPr>
      <w:r w:rsidRPr="00CA4F93">
        <w:rPr>
          <w:sz w:val="24"/>
          <w:szCs w:val="24"/>
        </w:rPr>
        <w:t>III. Un accord qui investit massivement dans les énergies renouvelables. Il faut accélérer les efforts de réduction d’émission par l’abandon progressif des combustibles fossiles et investir massivement dans les énergies renouvelables et efficacités énergétique. Il doit permettre de :</w:t>
      </w:r>
    </w:p>
    <w:p w:rsidR="00CA4F93" w:rsidRPr="00CA4F93" w:rsidRDefault="00CA4F93" w:rsidP="00CA4F93">
      <w:pPr>
        <w:pStyle w:val="Paragraphedeliste"/>
        <w:numPr>
          <w:ilvl w:val="0"/>
          <w:numId w:val="23"/>
        </w:numPr>
        <w:spacing w:line="360" w:lineRule="auto"/>
        <w:jc w:val="both"/>
        <w:rPr>
          <w:sz w:val="24"/>
          <w:szCs w:val="24"/>
        </w:rPr>
      </w:pPr>
      <w:r w:rsidRPr="00CA4F93">
        <w:rPr>
          <w:sz w:val="24"/>
          <w:szCs w:val="24"/>
        </w:rPr>
        <w:t>Accompagner techniquement et financièrement les pays en  développement dans la mise en œuvre de leurs politiques en matière d’énergies renouvelables ;</w:t>
      </w:r>
    </w:p>
    <w:p w:rsidR="00CA4F93" w:rsidRPr="00CA4F93" w:rsidRDefault="00CA4F93" w:rsidP="00CA4F93">
      <w:pPr>
        <w:pStyle w:val="Paragraphedeliste"/>
        <w:numPr>
          <w:ilvl w:val="0"/>
          <w:numId w:val="23"/>
        </w:numPr>
        <w:spacing w:line="360" w:lineRule="auto"/>
        <w:jc w:val="both"/>
        <w:rPr>
          <w:sz w:val="24"/>
          <w:szCs w:val="24"/>
        </w:rPr>
      </w:pPr>
      <w:r w:rsidRPr="00CA4F93">
        <w:rPr>
          <w:sz w:val="24"/>
          <w:szCs w:val="24"/>
        </w:rPr>
        <w:t>Diminuer et sortir progressivement dans de l’utilisation</w:t>
      </w:r>
      <w:r w:rsidRPr="00CA4F93">
        <w:rPr>
          <w:color w:val="FF0000"/>
          <w:sz w:val="24"/>
          <w:szCs w:val="24"/>
        </w:rPr>
        <w:t xml:space="preserve"> </w:t>
      </w:r>
      <w:r w:rsidRPr="00CA4F93">
        <w:rPr>
          <w:sz w:val="24"/>
          <w:szCs w:val="24"/>
        </w:rPr>
        <w:t>des énergies fossiles ;</w:t>
      </w:r>
    </w:p>
    <w:p w:rsidR="00CA4F93" w:rsidRPr="00CA4F93" w:rsidRDefault="00CA4F93" w:rsidP="00CA4F93">
      <w:pPr>
        <w:pStyle w:val="Paragraphedeliste"/>
        <w:numPr>
          <w:ilvl w:val="0"/>
          <w:numId w:val="23"/>
        </w:numPr>
        <w:spacing w:line="360" w:lineRule="auto"/>
        <w:jc w:val="both"/>
        <w:rPr>
          <w:sz w:val="24"/>
          <w:szCs w:val="24"/>
        </w:rPr>
      </w:pPr>
      <w:r w:rsidRPr="00CA4F93">
        <w:rPr>
          <w:sz w:val="24"/>
          <w:szCs w:val="24"/>
        </w:rPr>
        <w:t>Accompagner les Etats à promouvoir les énergies de substitution ;</w:t>
      </w:r>
    </w:p>
    <w:p w:rsidR="00CA4F93" w:rsidRPr="00CA4F93" w:rsidRDefault="00CA4F93" w:rsidP="00CA4F93">
      <w:pPr>
        <w:jc w:val="both"/>
        <w:rPr>
          <w:rFonts w:cs="Arial"/>
          <w:sz w:val="24"/>
          <w:szCs w:val="24"/>
          <w:lang w:val="fr-BE"/>
        </w:rPr>
      </w:pPr>
      <w:r w:rsidRPr="00CA4F93">
        <w:rPr>
          <w:rFonts w:cs="Arial"/>
          <w:sz w:val="24"/>
          <w:szCs w:val="24"/>
          <w:lang w:val="fr-BE"/>
        </w:rPr>
        <w:t>IV. Un accord qui va promouvoir les renforcements des capacités de résilience de toutes les communautés vulnérables et pauvres en reconnaissant l’adaptation comme mécanisme prioritaire de développement. Il doit permettre de :</w:t>
      </w:r>
    </w:p>
    <w:p w:rsidR="00CA4F93" w:rsidRPr="00CA4F93" w:rsidRDefault="00CA4F93" w:rsidP="00CA4F93">
      <w:pPr>
        <w:pStyle w:val="Paragraphedeliste"/>
        <w:numPr>
          <w:ilvl w:val="0"/>
          <w:numId w:val="25"/>
        </w:numPr>
        <w:spacing w:line="360" w:lineRule="auto"/>
        <w:jc w:val="both"/>
        <w:rPr>
          <w:rFonts w:cs="Arial"/>
          <w:sz w:val="24"/>
          <w:szCs w:val="24"/>
          <w:lang w:val="fr-BE"/>
        </w:rPr>
      </w:pPr>
      <w:r w:rsidRPr="00CA4F93">
        <w:rPr>
          <w:sz w:val="24"/>
          <w:szCs w:val="24"/>
        </w:rPr>
        <w:t>Accroitre les fonds d’adaptation au niveau des pays en développement ;</w:t>
      </w:r>
    </w:p>
    <w:p w:rsidR="00CA4F93" w:rsidRPr="00CA4F93" w:rsidRDefault="00CA4F93" w:rsidP="00CA4F93">
      <w:pPr>
        <w:pStyle w:val="Paragraphedeliste"/>
        <w:numPr>
          <w:ilvl w:val="0"/>
          <w:numId w:val="25"/>
        </w:numPr>
        <w:spacing w:line="360" w:lineRule="auto"/>
        <w:jc w:val="both"/>
        <w:rPr>
          <w:rFonts w:cs="Arial"/>
          <w:sz w:val="24"/>
          <w:szCs w:val="24"/>
          <w:lang w:val="fr-BE"/>
        </w:rPr>
      </w:pPr>
      <w:r w:rsidRPr="00CA4F93">
        <w:rPr>
          <w:sz w:val="24"/>
          <w:szCs w:val="24"/>
        </w:rPr>
        <w:t xml:space="preserve">Valoriser les savoirs faires locaux, capitaliser les bonnes pratiques et vulgariser l’information climatique ; </w:t>
      </w:r>
    </w:p>
    <w:p w:rsidR="00CA4F93" w:rsidRPr="00CA4F93" w:rsidRDefault="00CA4F93" w:rsidP="00CA4F93">
      <w:pPr>
        <w:pStyle w:val="Paragraphedeliste"/>
        <w:numPr>
          <w:ilvl w:val="0"/>
          <w:numId w:val="25"/>
        </w:numPr>
        <w:spacing w:line="360" w:lineRule="auto"/>
        <w:jc w:val="both"/>
        <w:rPr>
          <w:rFonts w:cs="Arial"/>
          <w:sz w:val="24"/>
          <w:szCs w:val="24"/>
          <w:lang w:val="fr-BE"/>
        </w:rPr>
      </w:pPr>
      <w:r w:rsidRPr="00CA4F93">
        <w:rPr>
          <w:sz w:val="24"/>
          <w:szCs w:val="24"/>
        </w:rPr>
        <w:lastRenderedPageBreak/>
        <w:t>Rendre obligatoire la participation et/ou consultation  de la société civile dans la définition des priorités des pays, leur mise en œuvre et évaluation en matière d’adaptation.</w:t>
      </w:r>
    </w:p>
    <w:p w:rsidR="00CA4F93" w:rsidRPr="00CA4F93" w:rsidRDefault="00CA4F93" w:rsidP="00CA4F93">
      <w:pPr>
        <w:jc w:val="both"/>
        <w:rPr>
          <w:sz w:val="24"/>
          <w:szCs w:val="24"/>
        </w:rPr>
      </w:pPr>
      <w:r w:rsidRPr="00CA4F93">
        <w:rPr>
          <w:sz w:val="24"/>
          <w:szCs w:val="24"/>
        </w:rPr>
        <w:t xml:space="preserve">V. Un accord qui protège et promeut la sécurité alimentaire et le climat par un investissement massif dans l’agriculture familiale et l’agro écologie. A cet effet, la COP21 doit préserver et soutenir les modèles agricoles peu émetteurs, résilients et garants de la sécurité alimentaire. Il doit permettre plus spécifiquement de : </w:t>
      </w:r>
    </w:p>
    <w:p w:rsidR="00CA4F93" w:rsidRPr="00CA4F93" w:rsidRDefault="00CA4F93" w:rsidP="00CA4F93">
      <w:pPr>
        <w:pStyle w:val="Paragraphedeliste"/>
        <w:numPr>
          <w:ilvl w:val="0"/>
          <w:numId w:val="24"/>
        </w:numPr>
        <w:spacing w:line="360" w:lineRule="auto"/>
        <w:jc w:val="both"/>
        <w:rPr>
          <w:sz w:val="24"/>
          <w:szCs w:val="24"/>
        </w:rPr>
      </w:pPr>
      <w:r w:rsidRPr="00CA4F93">
        <w:rPr>
          <w:sz w:val="24"/>
          <w:szCs w:val="24"/>
        </w:rPr>
        <w:t>Promouvoir la pratique de l’agro-écologie dans les exploitations agricoles ;</w:t>
      </w:r>
    </w:p>
    <w:p w:rsidR="00CA4F93" w:rsidRPr="00CA4F93" w:rsidRDefault="00CA4F93" w:rsidP="00CA4F93">
      <w:pPr>
        <w:pStyle w:val="Paragraphedeliste"/>
        <w:numPr>
          <w:ilvl w:val="0"/>
          <w:numId w:val="24"/>
        </w:numPr>
        <w:spacing w:line="360" w:lineRule="auto"/>
        <w:jc w:val="both"/>
        <w:rPr>
          <w:sz w:val="24"/>
          <w:szCs w:val="24"/>
        </w:rPr>
      </w:pPr>
      <w:r w:rsidRPr="00CA4F93">
        <w:rPr>
          <w:sz w:val="24"/>
          <w:szCs w:val="24"/>
        </w:rPr>
        <w:t>Capitaliser les bonnes pratiques en matière d’utilisation de paquets technologiques ;</w:t>
      </w:r>
    </w:p>
    <w:p w:rsidR="00CA4F93" w:rsidRPr="00CA4F93" w:rsidRDefault="00CA4F93" w:rsidP="00CA4F93">
      <w:pPr>
        <w:pStyle w:val="Paragraphedeliste"/>
        <w:numPr>
          <w:ilvl w:val="0"/>
          <w:numId w:val="24"/>
        </w:numPr>
        <w:spacing w:line="360" w:lineRule="auto"/>
        <w:jc w:val="both"/>
        <w:rPr>
          <w:sz w:val="24"/>
          <w:szCs w:val="24"/>
        </w:rPr>
      </w:pPr>
      <w:r w:rsidRPr="00CA4F93">
        <w:rPr>
          <w:sz w:val="24"/>
          <w:szCs w:val="24"/>
        </w:rPr>
        <w:t>Intégrer la question d’agriculture et de sécurité alimentaire dans le processus de négociations climat ;</w:t>
      </w:r>
    </w:p>
    <w:p w:rsidR="00CA4F93" w:rsidRPr="00CA4F93" w:rsidRDefault="00CA4F93" w:rsidP="00CA4F93">
      <w:pPr>
        <w:jc w:val="both"/>
        <w:rPr>
          <w:sz w:val="24"/>
          <w:szCs w:val="24"/>
        </w:rPr>
      </w:pPr>
      <w:r w:rsidRPr="00CA4F93">
        <w:rPr>
          <w:sz w:val="24"/>
          <w:szCs w:val="24"/>
        </w:rPr>
        <w:t>VI. Enfin un accord qui privilégie une politique de « Neutralité de Dégradation des Terres », (LDN) voire même d’inversion de cette dégradation, particulièrement dans un pays fortement en voie de désertification comme le Mali. L’adoption de cette politique permettrait ainsi de participer grandement à la résolution des points suivants :</w:t>
      </w:r>
    </w:p>
    <w:p w:rsidR="00CA4F93" w:rsidRPr="00CA4F93" w:rsidRDefault="00CA4F93" w:rsidP="00CA4F93">
      <w:pPr>
        <w:pStyle w:val="Paragraphedeliste"/>
        <w:numPr>
          <w:ilvl w:val="0"/>
          <w:numId w:val="26"/>
        </w:numPr>
        <w:spacing w:line="360" w:lineRule="auto"/>
        <w:jc w:val="both"/>
        <w:rPr>
          <w:sz w:val="24"/>
          <w:szCs w:val="24"/>
        </w:rPr>
      </w:pPr>
      <w:r w:rsidRPr="00CA4F93">
        <w:rPr>
          <w:sz w:val="24"/>
          <w:szCs w:val="24"/>
        </w:rPr>
        <w:t>Souveraineté alimentaire ;</w:t>
      </w:r>
    </w:p>
    <w:p w:rsidR="00CA4F93" w:rsidRPr="00CA4F93" w:rsidRDefault="00CA4F93" w:rsidP="00CA4F93">
      <w:pPr>
        <w:pStyle w:val="Paragraphedeliste"/>
        <w:numPr>
          <w:ilvl w:val="0"/>
          <w:numId w:val="26"/>
        </w:numPr>
        <w:spacing w:line="360" w:lineRule="auto"/>
        <w:jc w:val="both"/>
        <w:rPr>
          <w:sz w:val="24"/>
          <w:szCs w:val="24"/>
        </w:rPr>
      </w:pPr>
      <w:r w:rsidRPr="00CA4F93">
        <w:rPr>
          <w:sz w:val="24"/>
          <w:szCs w:val="24"/>
        </w:rPr>
        <w:t>Lutte contre le changement climatique ;</w:t>
      </w:r>
    </w:p>
    <w:p w:rsidR="00CA4F93" w:rsidRPr="00CA4F93" w:rsidRDefault="00CA4F93" w:rsidP="00CA4F93">
      <w:pPr>
        <w:pStyle w:val="Paragraphedeliste"/>
        <w:numPr>
          <w:ilvl w:val="0"/>
          <w:numId w:val="26"/>
        </w:numPr>
        <w:spacing w:line="360" w:lineRule="auto"/>
        <w:jc w:val="both"/>
        <w:rPr>
          <w:sz w:val="24"/>
          <w:szCs w:val="24"/>
        </w:rPr>
      </w:pPr>
      <w:r w:rsidRPr="00CA4F93">
        <w:rPr>
          <w:sz w:val="24"/>
          <w:szCs w:val="24"/>
        </w:rPr>
        <w:t>Lutte contre les inondations ;</w:t>
      </w:r>
    </w:p>
    <w:p w:rsidR="00CA4F93" w:rsidRPr="00CA4F93" w:rsidRDefault="00CA4F93" w:rsidP="00CA4F93">
      <w:pPr>
        <w:pStyle w:val="Paragraphedeliste"/>
        <w:numPr>
          <w:ilvl w:val="0"/>
          <w:numId w:val="26"/>
        </w:numPr>
        <w:spacing w:line="360" w:lineRule="auto"/>
        <w:jc w:val="both"/>
        <w:rPr>
          <w:sz w:val="24"/>
          <w:szCs w:val="24"/>
        </w:rPr>
      </w:pPr>
      <w:r w:rsidRPr="00CA4F93">
        <w:rPr>
          <w:sz w:val="24"/>
          <w:szCs w:val="24"/>
        </w:rPr>
        <w:t>Migrations forcées ;</w:t>
      </w:r>
    </w:p>
    <w:p w:rsidR="00CA4F93" w:rsidRPr="00CA4F93" w:rsidRDefault="00CA4F93" w:rsidP="00CA4F93">
      <w:pPr>
        <w:pStyle w:val="Paragraphedeliste"/>
        <w:numPr>
          <w:ilvl w:val="0"/>
          <w:numId w:val="26"/>
        </w:numPr>
        <w:spacing w:line="360" w:lineRule="auto"/>
        <w:jc w:val="both"/>
        <w:rPr>
          <w:sz w:val="24"/>
          <w:szCs w:val="24"/>
        </w:rPr>
      </w:pPr>
      <w:r w:rsidRPr="00CA4F93">
        <w:rPr>
          <w:sz w:val="24"/>
          <w:szCs w:val="24"/>
        </w:rPr>
        <w:t>Conflits régionaux ;</w:t>
      </w:r>
    </w:p>
    <w:p w:rsidR="00CA4F93" w:rsidRPr="00CA4F93" w:rsidRDefault="00CA4F93" w:rsidP="00CA4F93">
      <w:pPr>
        <w:pStyle w:val="Paragraphedeliste"/>
        <w:numPr>
          <w:ilvl w:val="0"/>
          <w:numId w:val="26"/>
        </w:numPr>
        <w:spacing w:line="360" w:lineRule="auto"/>
        <w:jc w:val="both"/>
        <w:rPr>
          <w:sz w:val="24"/>
          <w:szCs w:val="24"/>
        </w:rPr>
      </w:pPr>
      <w:r w:rsidRPr="00CA4F93">
        <w:rPr>
          <w:sz w:val="24"/>
          <w:szCs w:val="24"/>
        </w:rPr>
        <w:t xml:space="preserve">Développement économique, </w:t>
      </w:r>
    </w:p>
    <w:p w:rsidR="00CA4F93" w:rsidRPr="00CA4F93" w:rsidRDefault="00CA4F93" w:rsidP="00CA4F93">
      <w:pPr>
        <w:pStyle w:val="Paragraphedeliste"/>
        <w:numPr>
          <w:ilvl w:val="0"/>
          <w:numId w:val="26"/>
        </w:numPr>
        <w:spacing w:line="360" w:lineRule="auto"/>
        <w:jc w:val="both"/>
        <w:rPr>
          <w:sz w:val="24"/>
          <w:szCs w:val="24"/>
        </w:rPr>
      </w:pPr>
      <w:r w:rsidRPr="00CA4F93">
        <w:rPr>
          <w:sz w:val="24"/>
          <w:szCs w:val="24"/>
        </w:rPr>
        <w:t>Et enfin, le plus important, la capacité pour les générations futures à continuer de vivre sur leur territoire.</w:t>
      </w:r>
    </w:p>
    <w:p w:rsidR="00CA4F93" w:rsidRPr="00CA4F93" w:rsidRDefault="00CA4F93" w:rsidP="00CA4F93">
      <w:pPr>
        <w:jc w:val="both"/>
        <w:rPr>
          <w:sz w:val="24"/>
          <w:szCs w:val="24"/>
        </w:rPr>
      </w:pPr>
      <w:r w:rsidRPr="00CA4F93">
        <w:rPr>
          <w:sz w:val="24"/>
          <w:szCs w:val="24"/>
        </w:rPr>
        <w:t>Nous demandons donc qu’une politique mondiale soit mise en place afin de financer en priorité les projets qui prennent en compte ce concept de LDN, que ce soit pour la restauration des sols dégrades aussi bien que pour contrecarrer la dégradation en cours.</w:t>
      </w:r>
      <w:bookmarkStart w:id="0" w:name="_GoBack"/>
      <w:bookmarkEnd w:id="0"/>
    </w:p>
    <w:p w:rsidR="00CA4F93" w:rsidRPr="00CA4F93" w:rsidRDefault="00CA4F93" w:rsidP="00A93C47">
      <w:pPr>
        <w:tabs>
          <w:tab w:val="left" w:pos="3540"/>
        </w:tabs>
        <w:spacing w:line="240" w:lineRule="auto"/>
        <w:rPr>
          <w:b/>
          <w:sz w:val="32"/>
          <w:szCs w:val="32"/>
        </w:rPr>
      </w:pPr>
    </w:p>
    <w:p w:rsidR="00CA4F93" w:rsidRPr="00CA4F93" w:rsidRDefault="00CA4F93" w:rsidP="00A93C47">
      <w:pPr>
        <w:tabs>
          <w:tab w:val="left" w:pos="3540"/>
        </w:tabs>
        <w:spacing w:line="240" w:lineRule="auto"/>
        <w:rPr>
          <w:b/>
          <w:sz w:val="32"/>
          <w:szCs w:val="32"/>
        </w:rPr>
      </w:pPr>
    </w:p>
    <w:p w:rsidR="00CA4F93" w:rsidRPr="00CA4F93" w:rsidRDefault="00CA4F93" w:rsidP="00A93C47">
      <w:pPr>
        <w:tabs>
          <w:tab w:val="left" w:pos="3540"/>
        </w:tabs>
        <w:spacing w:line="240" w:lineRule="auto"/>
        <w:rPr>
          <w:b/>
          <w:sz w:val="32"/>
          <w:szCs w:val="32"/>
        </w:rPr>
      </w:pPr>
    </w:p>
    <w:p w:rsidR="00CA4F93" w:rsidRPr="00CA4F93" w:rsidRDefault="00CA4F93" w:rsidP="00A93C47">
      <w:pPr>
        <w:tabs>
          <w:tab w:val="left" w:pos="3540"/>
        </w:tabs>
        <w:spacing w:line="240" w:lineRule="auto"/>
        <w:rPr>
          <w:b/>
          <w:sz w:val="32"/>
          <w:szCs w:val="32"/>
        </w:rPr>
      </w:pPr>
    </w:p>
    <w:p w:rsidR="00CA4F93" w:rsidRDefault="00CA4F93" w:rsidP="00A93C47">
      <w:pPr>
        <w:tabs>
          <w:tab w:val="left" w:pos="3540"/>
        </w:tabs>
        <w:spacing w:line="240" w:lineRule="auto"/>
        <w:rPr>
          <w:b/>
          <w:sz w:val="32"/>
          <w:szCs w:val="32"/>
        </w:rPr>
      </w:pPr>
    </w:p>
    <w:p w:rsidR="00CA4F93" w:rsidRDefault="00CA4F93" w:rsidP="00A93C47">
      <w:pPr>
        <w:tabs>
          <w:tab w:val="left" w:pos="3540"/>
        </w:tabs>
        <w:spacing w:line="240" w:lineRule="auto"/>
        <w:rPr>
          <w:b/>
          <w:sz w:val="32"/>
          <w:szCs w:val="32"/>
        </w:rPr>
      </w:pPr>
    </w:p>
    <w:p w:rsidR="00CA4F93" w:rsidRDefault="00CA4F93" w:rsidP="00A93C47">
      <w:pPr>
        <w:tabs>
          <w:tab w:val="left" w:pos="3540"/>
        </w:tabs>
        <w:spacing w:line="240" w:lineRule="auto"/>
        <w:rPr>
          <w:b/>
          <w:sz w:val="32"/>
          <w:szCs w:val="32"/>
        </w:rPr>
      </w:pPr>
    </w:p>
    <w:p w:rsidR="00CA4F93" w:rsidRDefault="00CA4F93" w:rsidP="00A93C47">
      <w:pPr>
        <w:tabs>
          <w:tab w:val="left" w:pos="3540"/>
        </w:tabs>
        <w:spacing w:line="240" w:lineRule="auto"/>
        <w:rPr>
          <w:b/>
          <w:sz w:val="32"/>
          <w:szCs w:val="32"/>
        </w:rPr>
      </w:pPr>
    </w:p>
    <w:p w:rsidR="00A93C47" w:rsidRDefault="00A93C47" w:rsidP="00A93C47">
      <w:pPr>
        <w:spacing w:line="240" w:lineRule="auto"/>
        <w:contextualSpacing/>
        <w:jc w:val="center"/>
        <w:rPr>
          <w:rFonts w:ascii="Verdana" w:hAnsi="Verdana"/>
          <w:b/>
          <w:sz w:val="32"/>
          <w:szCs w:val="32"/>
          <w:u w:val="single"/>
        </w:rPr>
      </w:pPr>
      <w:r w:rsidRPr="00A93C47">
        <w:rPr>
          <w:rFonts w:ascii="Verdana" w:hAnsi="Verdana"/>
          <w:b/>
          <w:sz w:val="32"/>
          <w:szCs w:val="32"/>
          <w:u w:val="single"/>
        </w:rPr>
        <w:t>Discours DGA/AEDD/9 Octobre 2015,</w:t>
      </w:r>
    </w:p>
    <w:p w:rsidR="00A93C47" w:rsidRPr="00A93C47" w:rsidRDefault="00A93C47" w:rsidP="00A93C47">
      <w:pPr>
        <w:spacing w:line="240" w:lineRule="auto"/>
        <w:contextualSpacing/>
        <w:jc w:val="center"/>
        <w:rPr>
          <w:rFonts w:ascii="Verdana" w:hAnsi="Verdana"/>
          <w:b/>
          <w:sz w:val="32"/>
          <w:szCs w:val="32"/>
          <w:u w:val="single"/>
        </w:rPr>
      </w:pPr>
      <w:r w:rsidRPr="00A93C47">
        <w:rPr>
          <w:rFonts w:ascii="Verdana" w:hAnsi="Verdana"/>
          <w:b/>
          <w:sz w:val="32"/>
          <w:szCs w:val="32"/>
          <w:u w:val="single"/>
        </w:rPr>
        <w:t>Maison P</w:t>
      </w:r>
      <w:r>
        <w:rPr>
          <w:rFonts w:ascii="Verdana" w:hAnsi="Verdana"/>
          <w:b/>
          <w:sz w:val="32"/>
          <w:szCs w:val="32"/>
          <w:u w:val="single"/>
        </w:rPr>
        <w:t xml:space="preserve">artenariat </w:t>
      </w:r>
    </w:p>
    <w:p w:rsidR="00A93C47" w:rsidRPr="009D7548" w:rsidRDefault="00A93C47" w:rsidP="00A93C47">
      <w:pPr>
        <w:spacing w:line="240" w:lineRule="auto"/>
        <w:contextualSpacing/>
        <w:rPr>
          <w:rFonts w:ascii="Verdana" w:hAnsi="Verdana"/>
          <w:sz w:val="28"/>
          <w:szCs w:val="28"/>
        </w:rPr>
      </w:pPr>
    </w:p>
    <w:p w:rsidR="00A93C47" w:rsidRDefault="00A93C47" w:rsidP="00A93C47">
      <w:pPr>
        <w:spacing w:line="240" w:lineRule="auto"/>
        <w:contextualSpacing/>
        <w:rPr>
          <w:rFonts w:ascii="Arial" w:hAnsi="Arial" w:cs="Arial"/>
          <w:b/>
          <w:sz w:val="32"/>
          <w:szCs w:val="32"/>
        </w:rPr>
      </w:pPr>
      <w:r>
        <w:rPr>
          <w:rFonts w:ascii="Arial" w:hAnsi="Arial" w:cs="Arial"/>
          <w:b/>
          <w:sz w:val="32"/>
          <w:szCs w:val="32"/>
        </w:rPr>
        <w:t>Madamela</w:t>
      </w:r>
      <w:r w:rsidRPr="009A452D">
        <w:rPr>
          <w:rFonts w:ascii="Arial" w:hAnsi="Arial" w:cs="Arial"/>
          <w:b/>
          <w:sz w:val="32"/>
          <w:szCs w:val="32"/>
        </w:rPr>
        <w:t xml:space="preserve"> Représentant</w:t>
      </w:r>
      <w:r>
        <w:rPr>
          <w:rFonts w:ascii="Arial" w:hAnsi="Arial" w:cs="Arial"/>
          <w:b/>
          <w:sz w:val="32"/>
          <w:szCs w:val="32"/>
        </w:rPr>
        <w:t>e de l’Ambassade de France</w:t>
      </w:r>
      <w:r w:rsidRPr="009A452D">
        <w:rPr>
          <w:rFonts w:ascii="Arial" w:hAnsi="Arial" w:cs="Arial"/>
          <w:b/>
          <w:sz w:val="32"/>
          <w:szCs w:val="32"/>
        </w:rPr>
        <w:t> ;</w:t>
      </w:r>
    </w:p>
    <w:p w:rsidR="00A93C47" w:rsidRDefault="00A93C47" w:rsidP="00A93C47">
      <w:pPr>
        <w:spacing w:line="240" w:lineRule="auto"/>
        <w:contextualSpacing/>
        <w:rPr>
          <w:rFonts w:ascii="Arial" w:hAnsi="Arial" w:cs="Arial"/>
          <w:b/>
          <w:sz w:val="32"/>
          <w:szCs w:val="32"/>
        </w:rPr>
      </w:pPr>
      <w:r>
        <w:rPr>
          <w:rFonts w:ascii="Arial" w:hAnsi="Arial" w:cs="Arial"/>
          <w:b/>
          <w:sz w:val="32"/>
          <w:szCs w:val="32"/>
        </w:rPr>
        <w:t>Madame la</w:t>
      </w:r>
      <w:r w:rsidRPr="009A452D">
        <w:rPr>
          <w:rFonts w:ascii="Arial" w:hAnsi="Arial" w:cs="Arial"/>
          <w:b/>
          <w:sz w:val="32"/>
          <w:szCs w:val="32"/>
        </w:rPr>
        <w:t xml:space="preserve"> Représentant</w:t>
      </w:r>
      <w:r>
        <w:rPr>
          <w:rFonts w:ascii="Arial" w:hAnsi="Arial" w:cs="Arial"/>
          <w:b/>
          <w:sz w:val="32"/>
          <w:szCs w:val="32"/>
        </w:rPr>
        <w:t>e du PNUD</w:t>
      </w:r>
      <w:r w:rsidRPr="009A452D">
        <w:rPr>
          <w:rFonts w:ascii="Arial" w:hAnsi="Arial" w:cs="Arial"/>
          <w:b/>
          <w:sz w:val="32"/>
          <w:szCs w:val="32"/>
        </w:rPr>
        <w:t> ;</w:t>
      </w:r>
    </w:p>
    <w:p w:rsidR="00A93C47" w:rsidRDefault="00A93C47" w:rsidP="00A93C47">
      <w:pPr>
        <w:spacing w:line="240" w:lineRule="auto"/>
        <w:contextualSpacing/>
        <w:rPr>
          <w:rFonts w:ascii="Arial" w:hAnsi="Arial" w:cs="Arial"/>
          <w:sz w:val="32"/>
          <w:szCs w:val="32"/>
        </w:rPr>
      </w:pPr>
      <w:r w:rsidRPr="009A452D">
        <w:rPr>
          <w:rFonts w:ascii="Arial" w:hAnsi="Arial" w:cs="Arial"/>
          <w:b/>
          <w:sz w:val="32"/>
          <w:szCs w:val="32"/>
        </w:rPr>
        <w:t xml:space="preserve">Monsieur le </w:t>
      </w:r>
      <w:r>
        <w:rPr>
          <w:rFonts w:ascii="Arial" w:hAnsi="Arial" w:cs="Arial"/>
          <w:b/>
          <w:sz w:val="32"/>
          <w:szCs w:val="32"/>
        </w:rPr>
        <w:t xml:space="preserve">représentant de l’ONG suédoise </w:t>
      </w:r>
      <w:r>
        <w:rPr>
          <w:rFonts w:ascii="Arial" w:hAnsi="Arial" w:cs="Arial"/>
          <w:sz w:val="32"/>
          <w:szCs w:val="32"/>
        </w:rPr>
        <w:t xml:space="preserve">Diakonia, </w:t>
      </w:r>
    </w:p>
    <w:p w:rsidR="00A93C47" w:rsidRDefault="00A93C47" w:rsidP="00A93C47">
      <w:pPr>
        <w:spacing w:line="240" w:lineRule="auto"/>
        <w:contextualSpacing/>
        <w:rPr>
          <w:rFonts w:ascii="Arial" w:hAnsi="Arial" w:cs="Arial"/>
          <w:b/>
          <w:sz w:val="32"/>
          <w:szCs w:val="32"/>
        </w:rPr>
      </w:pPr>
      <w:r w:rsidRPr="009A452D">
        <w:rPr>
          <w:rFonts w:ascii="Arial" w:hAnsi="Arial" w:cs="Arial"/>
          <w:b/>
          <w:sz w:val="32"/>
          <w:szCs w:val="32"/>
        </w:rPr>
        <w:t>Monsieur le</w:t>
      </w:r>
      <w:r>
        <w:rPr>
          <w:rFonts w:ascii="Arial" w:hAnsi="Arial" w:cs="Arial"/>
          <w:b/>
          <w:sz w:val="32"/>
          <w:szCs w:val="32"/>
        </w:rPr>
        <w:t xml:space="preserve"> point Focal  National de la </w:t>
      </w:r>
      <w:r w:rsidRPr="0011288B">
        <w:rPr>
          <w:rFonts w:ascii="Arial" w:hAnsi="Arial" w:cs="Arial"/>
          <w:b/>
          <w:sz w:val="32"/>
          <w:szCs w:val="32"/>
        </w:rPr>
        <w:t>Convention-cadre des Nations Unies sur les changements climatiques</w:t>
      </w:r>
    </w:p>
    <w:p w:rsidR="00A93C47" w:rsidRDefault="00A93C47" w:rsidP="00A93C47">
      <w:pPr>
        <w:spacing w:line="240" w:lineRule="auto"/>
        <w:contextualSpacing/>
        <w:rPr>
          <w:rFonts w:ascii="Arial" w:hAnsi="Arial" w:cs="Arial"/>
          <w:b/>
          <w:sz w:val="32"/>
          <w:szCs w:val="32"/>
        </w:rPr>
      </w:pPr>
      <w:r>
        <w:rPr>
          <w:rFonts w:ascii="Arial" w:hAnsi="Arial" w:cs="Arial"/>
          <w:b/>
          <w:sz w:val="32"/>
          <w:szCs w:val="32"/>
        </w:rPr>
        <w:t>Mesdames et Mes</w:t>
      </w:r>
      <w:r w:rsidRPr="009A452D">
        <w:rPr>
          <w:rFonts w:ascii="Arial" w:hAnsi="Arial" w:cs="Arial"/>
          <w:b/>
          <w:sz w:val="32"/>
          <w:szCs w:val="32"/>
        </w:rPr>
        <w:t>sieu</w:t>
      </w:r>
      <w:r>
        <w:rPr>
          <w:rFonts w:ascii="Arial" w:hAnsi="Arial" w:cs="Arial"/>
          <w:b/>
          <w:sz w:val="32"/>
          <w:szCs w:val="32"/>
        </w:rPr>
        <w:t>rs</w:t>
      </w:r>
      <w:r w:rsidRPr="009A452D">
        <w:rPr>
          <w:rFonts w:ascii="Arial" w:hAnsi="Arial" w:cs="Arial"/>
          <w:b/>
          <w:sz w:val="32"/>
          <w:szCs w:val="32"/>
        </w:rPr>
        <w:t xml:space="preserve"> le</w:t>
      </w:r>
      <w:r>
        <w:rPr>
          <w:rFonts w:ascii="Arial" w:hAnsi="Arial" w:cs="Arial"/>
          <w:b/>
          <w:sz w:val="32"/>
          <w:szCs w:val="32"/>
        </w:rPr>
        <w:t>s</w:t>
      </w:r>
      <w:r w:rsidRPr="009A452D">
        <w:rPr>
          <w:rFonts w:ascii="Arial" w:hAnsi="Arial" w:cs="Arial"/>
          <w:b/>
          <w:sz w:val="32"/>
          <w:szCs w:val="32"/>
        </w:rPr>
        <w:t xml:space="preserve"> Représentant</w:t>
      </w:r>
      <w:r>
        <w:rPr>
          <w:rFonts w:ascii="Arial" w:hAnsi="Arial" w:cs="Arial"/>
          <w:b/>
          <w:sz w:val="32"/>
          <w:szCs w:val="32"/>
        </w:rPr>
        <w:t>s des Organisations de la société civile ;</w:t>
      </w:r>
    </w:p>
    <w:p w:rsidR="00A93C47" w:rsidRPr="009A452D" w:rsidRDefault="00A93C47" w:rsidP="00A93C47">
      <w:pPr>
        <w:spacing w:line="240" w:lineRule="auto"/>
        <w:contextualSpacing/>
        <w:rPr>
          <w:rFonts w:ascii="Arial" w:hAnsi="Arial" w:cs="Arial"/>
          <w:b/>
          <w:sz w:val="32"/>
          <w:szCs w:val="32"/>
        </w:rPr>
      </w:pPr>
      <w:r w:rsidRPr="009A452D">
        <w:rPr>
          <w:rFonts w:ascii="Arial" w:hAnsi="Arial" w:cs="Arial"/>
          <w:b/>
          <w:sz w:val="32"/>
          <w:szCs w:val="32"/>
        </w:rPr>
        <w:t>Messieurs les Experts facilitateurs ;</w:t>
      </w:r>
    </w:p>
    <w:p w:rsidR="00A93C47" w:rsidRPr="009A452D" w:rsidRDefault="00A93C47" w:rsidP="00A93C47">
      <w:pPr>
        <w:spacing w:line="240" w:lineRule="auto"/>
        <w:contextualSpacing/>
        <w:rPr>
          <w:rFonts w:ascii="Arial" w:hAnsi="Arial" w:cs="Arial"/>
          <w:b/>
          <w:sz w:val="32"/>
          <w:szCs w:val="32"/>
        </w:rPr>
      </w:pPr>
      <w:r w:rsidRPr="009A452D">
        <w:rPr>
          <w:rFonts w:ascii="Arial" w:hAnsi="Arial" w:cs="Arial"/>
          <w:b/>
          <w:sz w:val="32"/>
          <w:szCs w:val="32"/>
        </w:rPr>
        <w:t>Monsieur le Président de la</w:t>
      </w:r>
      <w:r>
        <w:rPr>
          <w:rFonts w:ascii="Arial" w:hAnsi="Arial" w:cs="Arial"/>
          <w:b/>
          <w:sz w:val="32"/>
          <w:szCs w:val="32"/>
        </w:rPr>
        <w:t>plate forme nationale des acteurs de la société civile malienne sur le climat l’environnement et le DD</w:t>
      </w:r>
      <w:r w:rsidRPr="009A452D">
        <w:rPr>
          <w:rFonts w:ascii="Arial" w:hAnsi="Arial" w:cs="Arial"/>
          <w:b/>
          <w:sz w:val="32"/>
          <w:szCs w:val="32"/>
        </w:rPr>
        <w:t> ;</w:t>
      </w:r>
    </w:p>
    <w:p w:rsidR="00A93C47" w:rsidRPr="009A452D" w:rsidRDefault="00A93C47" w:rsidP="00A93C47">
      <w:pPr>
        <w:spacing w:line="240" w:lineRule="auto"/>
        <w:contextualSpacing/>
        <w:rPr>
          <w:rFonts w:ascii="Arial" w:hAnsi="Arial" w:cs="Arial"/>
          <w:b/>
          <w:sz w:val="32"/>
          <w:szCs w:val="32"/>
        </w:rPr>
      </w:pPr>
    </w:p>
    <w:p w:rsidR="00A93C47" w:rsidRPr="009A452D" w:rsidRDefault="00A93C47" w:rsidP="00A93C47">
      <w:pPr>
        <w:spacing w:line="240" w:lineRule="auto"/>
        <w:contextualSpacing/>
        <w:rPr>
          <w:rFonts w:ascii="Arial" w:hAnsi="Arial" w:cs="Arial"/>
          <w:b/>
          <w:sz w:val="32"/>
          <w:szCs w:val="32"/>
        </w:rPr>
      </w:pPr>
      <w:r>
        <w:rPr>
          <w:rFonts w:ascii="Arial" w:hAnsi="Arial" w:cs="Arial"/>
          <w:b/>
          <w:sz w:val="32"/>
          <w:szCs w:val="32"/>
        </w:rPr>
        <w:t>Mesdames et Mes</w:t>
      </w:r>
      <w:r w:rsidRPr="009A452D">
        <w:rPr>
          <w:rFonts w:ascii="Arial" w:hAnsi="Arial" w:cs="Arial"/>
          <w:b/>
          <w:sz w:val="32"/>
          <w:szCs w:val="32"/>
        </w:rPr>
        <w:t>sieu</w:t>
      </w:r>
      <w:r>
        <w:rPr>
          <w:rFonts w:ascii="Arial" w:hAnsi="Arial" w:cs="Arial"/>
          <w:b/>
          <w:sz w:val="32"/>
          <w:szCs w:val="32"/>
        </w:rPr>
        <w:t>rs de la presse</w:t>
      </w:r>
      <w:r w:rsidRPr="009A452D">
        <w:rPr>
          <w:rFonts w:ascii="Arial" w:hAnsi="Arial" w:cs="Arial"/>
          <w:b/>
          <w:sz w:val="32"/>
          <w:szCs w:val="32"/>
        </w:rPr>
        <w:t>;</w:t>
      </w:r>
    </w:p>
    <w:p w:rsidR="00A93C47" w:rsidRPr="009A452D" w:rsidRDefault="00A93C47" w:rsidP="00A93C47">
      <w:pPr>
        <w:spacing w:line="240" w:lineRule="auto"/>
        <w:contextualSpacing/>
        <w:rPr>
          <w:rFonts w:ascii="Arial" w:hAnsi="Arial" w:cs="Arial"/>
          <w:b/>
          <w:sz w:val="32"/>
          <w:szCs w:val="32"/>
        </w:rPr>
      </w:pPr>
    </w:p>
    <w:p w:rsidR="00A93C47" w:rsidRPr="009A452D" w:rsidRDefault="00A93C47" w:rsidP="00A93C47">
      <w:pPr>
        <w:spacing w:line="240" w:lineRule="auto"/>
        <w:contextualSpacing/>
        <w:rPr>
          <w:rFonts w:ascii="Arial" w:hAnsi="Arial" w:cs="Arial"/>
          <w:b/>
          <w:sz w:val="32"/>
          <w:szCs w:val="32"/>
        </w:rPr>
      </w:pPr>
      <w:r w:rsidRPr="009A452D">
        <w:rPr>
          <w:rFonts w:ascii="Arial" w:hAnsi="Arial" w:cs="Arial"/>
          <w:b/>
          <w:sz w:val="32"/>
          <w:szCs w:val="32"/>
        </w:rPr>
        <w:t xml:space="preserve">Mesdames Messieurs chers Invités, </w:t>
      </w:r>
      <w:r>
        <w:rPr>
          <w:rFonts w:ascii="Arial" w:hAnsi="Arial" w:cs="Arial"/>
          <w:b/>
          <w:sz w:val="32"/>
          <w:szCs w:val="32"/>
        </w:rPr>
        <w:t>en vos rangs grades et qualités</w:t>
      </w:r>
      <w:r w:rsidRPr="009A452D">
        <w:rPr>
          <w:rFonts w:ascii="Arial" w:hAnsi="Arial" w:cs="Arial"/>
          <w:b/>
          <w:sz w:val="32"/>
          <w:szCs w:val="32"/>
        </w:rPr>
        <w:t>.</w:t>
      </w:r>
    </w:p>
    <w:p w:rsidR="00A93C47" w:rsidRPr="009A452D" w:rsidRDefault="00A93C47" w:rsidP="00A93C47">
      <w:pPr>
        <w:spacing w:line="240" w:lineRule="auto"/>
        <w:contextualSpacing/>
        <w:rPr>
          <w:rFonts w:ascii="Arial" w:hAnsi="Arial" w:cs="Arial"/>
          <w:b/>
          <w:sz w:val="32"/>
          <w:szCs w:val="32"/>
        </w:rPr>
      </w:pPr>
    </w:p>
    <w:p w:rsidR="00A93C47" w:rsidRPr="00E1774A" w:rsidRDefault="00A93C47" w:rsidP="00A93C47">
      <w:pPr>
        <w:autoSpaceDE w:val="0"/>
        <w:autoSpaceDN w:val="0"/>
        <w:adjustRightInd w:val="0"/>
        <w:spacing w:line="240" w:lineRule="auto"/>
        <w:ind w:right="-284"/>
        <w:contextualSpacing/>
        <w:jc w:val="both"/>
        <w:rPr>
          <w:rFonts w:ascii="Arial" w:hAnsi="Arial" w:cs="Arial"/>
          <w:sz w:val="32"/>
          <w:szCs w:val="32"/>
        </w:rPr>
      </w:pPr>
      <w:r w:rsidRPr="00E1774A">
        <w:rPr>
          <w:rFonts w:ascii="Arial" w:hAnsi="Arial" w:cs="Arial"/>
          <w:sz w:val="32"/>
          <w:szCs w:val="32"/>
        </w:rPr>
        <w:t>Les Parties à la Convention-cadre des Nations Unies sur les changements climatiques</w:t>
      </w:r>
      <w:r>
        <w:rPr>
          <w:rFonts w:ascii="Arial" w:hAnsi="Arial" w:cs="Arial"/>
          <w:sz w:val="32"/>
          <w:szCs w:val="32"/>
        </w:rPr>
        <w:t>,</w:t>
      </w:r>
      <w:r w:rsidRPr="00E1774A">
        <w:rPr>
          <w:rFonts w:ascii="Arial" w:hAnsi="Arial" w:cs="Arial"/>
          <w:sz w:val="32"/>
          <w:szCs w:val="32"/>
        </w:rPr>
        <w:t xml:space="preserve"> ont convenu  de la négociation d'un nouvel accord international</w:t>
      </w:r>
      <w:r>
        <w:rPr>
          <w:rFonts w:ascii="Arial" w:hAnsi="Arial" w:cs="Arial"/>
          <w:sz w:val="32"/>
          <w:szCs w:val="32"/>
        </w:rPr>
        <w:t>,</w:t>
      </w:r>
      <w:r w:rsidRPr="00E1774A">
        <w:rPr>
          <w:rFonts w:ascii="Arial" w:hAnsi="Arial" w:cs="Arial"/>
          <w:sz w:val="32"/>
          <w:szCs w:val="32"/>
        </w:rPr>
        <w:t xml:space="preserve"> pour la période post-2020, qui sera adopté à la COP 21</w:t>
      </w:r>
      <w:r>
        <w:rPr>
          <w:rFonts w:ascii="Arial" w:hAnsi="Arial" w:cs="Arial"/>
          <w:sz w:val="32"/>
          <w:szCs w:val="32"/>
        </w:rPr>
        <w:t>,</w:t>
      </w:r>
      <w:r w:rsidRPr="00E1774A">
        <w:rPr>
          <w:rFonts w:ascii="Arial" w:hAnsi="Arial" w:cs="Arial"/>
          <w:sz w:val="32"/>
          <w:szCs w:val="32"/>
        </w:rPr>
        <w:t xml:space="preserve"> en décembre 2015 à Paris.</w:t>
      </w:r>
    </w:p>
    <w:p w:rsidR="00A93C47" w:rsidRPr="00E1774A" w:rsidRDefault="00A93C47" w:rsidP="00A93C47">
      <w:pPr>
        <w:autoSpaceDE w:val="0"/>
        <w:autoSpaceDN w:val="0"/>
        <w:adjustRightInd w:val="0"/>
        <w:spacing w:line="240" w:lineRule="auto"/>
        <w:ind w:right="-284"/>
        <w:contextualSpacing/>
        <w:jc w:val="both"/>
        <w:rPr>
          <w:rFonts w:ascii="Arial" w:hAnsi="Arial" w:cs="Arial"/>
          <w:sz w:val="32"/>
          <w:szCs w:val="32"/>
        </w:rPr>
      </w:pPr>
    </w:p>
    <w:p w:rsidR="00A93C47" w:rsidRDefault="00A93C47" w:rsidP="00A93C47">
      <w:pPr>
        <w:spacing w:before="120" w:line="240" w:lineRule="auto"/>
        <w:ind w:right="-284" w:hanging="720"/>
        <w:contextualSpacing/>
        <w:jc w:val="both"/>
        <w:rPr>
          <w:rFonts w:ascii="Arial" w:hAnsi="Arial" w:cs="Arial"/>
          <w:sz w:val="32"/>
          <w:szCs w:val="32"/>
          <w:lang w:val="fr-BE"/>
        </w:rPr>
      </w:pPr>
      <w:r>
        <w:rPr>
          <w:rFonts w:ascii="Arial" w:hAnsi="Arial" w:cs="Arial"/>
          <w:sz w:val="32"/>
          <w:szCs w:val="32"/>
          <w:lang w:val="fr-BE"/>
        </w:rPr>
        <w:t xml:space="preserve">        </w:t>
      </w:r>
      <w:r w:rsidRPr="00E1774A">
        <w:rPr>
          <w:rFonts w:ascii="Arial" w:hAnsi="Arial" w:cs="Arial"/>
          <w:sz w:val="32"/>
          <w:szCs w:val="32"/>
          <w:lang w:val="fr-BE"/>
        </w:rPr>
        <w:t>A l’occasion de la 20</w:t>
      </w:r>
      <w:r w:rsidRPr="00E1774A">
        <w:rPr>
          <w:rFonts w:ascii="Arial" w:hAnsi="Arial" w:cs="Arial"/>
          <w:sz w:val="32"/>
          <w:szCs w:val="32"/>
          <w:vertAlign w:val="superscript"/>
          <w:lang w:val="fr-BE"/>
        </w:rPr>
        <w:t>ème</w:t>
      </w:r>
      <w:r w:rsidRPr="00E1774A">
        <w:rPr>
          <w:rFonts w:ascii="Arial" w:hAnsi="Arial" w:cs="Arial"/>
          <w:sz w:val="32"/>
          <w:szCs w:val="32"/>
          <w:lang w:val="fr-BE"/>
        </w:rPr>
        <w:t xml:space="preserve"> Conférence des Parties tenu</w:t>
      </w:r>
      <w:r>
        <w:rPr>
          <w:rFonts w:ascii="Arial" w:hAnsi="Arial" w:cs="Arial"/>
          <w:sz w:val="32"/>
          <w:szCs w:val="32"/>
          <w:lang w:val="fr-BE"/>
        </w:rPr>
        <w:t>e à Lima en Décembre 2014, ces parties</w:t>
      </w:r>
      <w:r w:rsidRPr="00E1774A">
        <w:rPr>
          <w:rFonts w:ascii="Arial" w:hAnsi="Arial" w:cs="Arial"/>
          <w:sz w:val="32"/>
          <w:szCs w:val="32"/>
          <w:lang w:val="fr-BE"/>
        </w:rPr>
        <w:t xml:space="preserve"> ont adopté une déclaration</w:t>
      </w:r>
      <w:r>
        <w:rPr>
          <w:rFonts w:ascii="Arial" w:hAnsi="Arial" w:cs="Arial"/>
          <w:sz w:val="32"/>
          <w:szCs w:val="32"/>
          <w:lang w:val="fr-BE"/>
        </w:rPr>
        <w:t>,</w:t>
      </w:r>
      <w:r w:rsidRPr="00E1774A">
        <w:rPr>
          <w:rFonts w:ascii="Arial" w:hAnsi="Arial" w:cs="Arial"/>
          <w:sz w:val="32"/>
          <w:szCs w:val="32"/>
          <w:lang w:val="fr-BE"/>
        </w:rPr>
        <w:t xml:space="preserve"> orientant le format de leurs futurs engagements de réduction des émissions de Gaz à Effet de Serre (GES).</w:t>
      </w:r>
    </w:p>
    <w:p w:rsidR="00A93C47" w:rsidRPr="005437A7" w:rsidRDefault="00A93C47" w:rsidP="00A93C47">
      <w:pPr>
        <w:spacing w:before="120" w:line="240" w:lineRule="auto"/>
        <w:ind w:right="-284" w:hanging="720"/>
        <w:contextualSpacing/>
        <w:jc w:val="both"/>
        <w:rPr>
          <w:rFonts w:ascii="Arial" w:hAnsi="Arial" w:cs="Arial"/>
          <w:sz w:val="32"/>
          <w:szCs w:val="32"/>
        </w:rPr>
      </w:pPr>
      <w:r>
        <w:rPr>
          <w:rFonts w:ascii="Arial" w:hAnsi="Arial" w:cs="Arial"/>
          <w:sz w:val="32"/>
          <w:szCs w:val="32"/>
        </w:rPr>
        <w:t xml:space="preserve">        Un</w:t>
      </w:r>
      <w:r w:rsidRPr="005437A7">
        <w:rPr>
          <w:rFonts w:ascii="Arial" w:hAnsi="Arial" w:cs="Arial"/>
          <w:sz w:val="32"/>
          <w:szCs w:val="32"/>
        </w:rPr>
        <w:t xml:space="preserve"> instrument </w:t>
      </w:r>
      <w:r>
        <w:rPr>
          <w:rFonts w:ascii="Arial" w:hAnsi="Arial" w:cs="Arial"/>
          <w:sz w:val="32"/>
          <w:szCs w:val="32"/>
        </w:rPr>
        <w:t xml:space="preserve">qui </w:t>
      </w:r>
      <w:r w:rsidRPr="005437A7">
        <w:rPr>
          <w:rFonts w:ascii="Arial" w:hAnsi="Arial" w:cs="Arial"/>
          <w:sz w:val="32"/>
          <w:szCs w:val="32"/>
        </w:rPr>
        <w:t>doit être :</w:t>
      </w:r>
    </w:p>
    <w:p w:rsidR="00A93C47" w:rsidRPr="005437A7" w:rsidRDefault="00A93C47" w:rsidP="00A93C47">
      <w:pPr>
        <w:numPr>
          <w:ilvl w:val="0"/>
          <w:numId w:val="16"/>
        </w:numPr>
        <w:spacing w:before="120" w:after="0" w:line="240" w:lineRule="auto"/>
        <w:ind w:right="-284"/>
        <w:contextualSpacing/>
        <w:jc w:val="both"/>
        <w:rPr>
          <w:rFonts w:ascii="Arial" w:hAnsi="Arial" w:cs="Arial"/>
          <w:sz w:val="32"/>
          <w:szCs w:val="32"/>
        </w:rPr>
      </w:pPr>
      <w:r>
        <w:rPr>
          <w:rFonts w:ascii="Arial" w:hAnsi="Arial" w:cs="Arial"/>
          <w:sz w:val="32"/>
          <w:szCs w:val="32"/>
        </w:rPr>
        <w:lastRenderedPageBreak/>
        <w:t>Equitable,</w:t>
      </w:r>
      <w:r w:rsidRPr="005437A7">
        <w:rPr>
          <w:rFonts w:ascii="Arial" w:hAnsi="Arial" w:cs="Arial"/>
          <w:sz w:val="32"/>
          <w:szCs w:val="32"/>
        </w:rPr>
        <w:t xml:space="preserve"> reflétant le principe de responsabilité commune mais différenciée</w:t>
      </w:r>
      <w:r>
        <w:rPr>
          <w:rFonts w:ascii="Arial" w:hAnsi="Arial" w:cs="Arial"/>
          <w:sz w:val="32"/>
          <w:szCs w:val="32"/>
        </w:rPr>
        <w:t>,</w:t>
      </w:r>
      <w:r w:rsidRPr="005437A7">
        <w:rPr>
          <w:rFonts w:ascii="Arial" w:hAnsi="Arial" w:cs="Arial"/>
          <w:sz w:val="32"/>
          <w:szCs w:val="32"/>
        </w:rPr>
        <w:t xml:space="preserve"> et des capacités respectives, adaptées à chaque contexte national ;</w:t>
      </w:r>
    </w:p>
    <w:p w:rsidR="00A93C47" w:rsidRPr="005437A7" w:rsidRDefault="00A93C47" w:rsidP="00A93C47">
      <w:pPr>
        <w:numPr>
          <w:ilvl w:val="0"/>
          <w:numId w:val="16"/>
        </w:numPr>
        <w:spacing w:before="120" w:after="0" w:line="240" w:lineRule="auto"/>
        <w:ind w:right="-284"/>
        <w:contextualSpacing/>
        <w:jc w:val="both"/>
        <w:rPr>
          <w:rFonts w:ascii="Arial" w:hAnsi="Arial" w:cs="Arial"/>
          <w:sz w:val="32"/>
          <w:szCs w:val="32"/>
        </w:rPr>
      </w:pPr>
      <w:r w:rsidRPr="005437A7">
        <w:rPr>
          <w:rFonts w:ascii="Arial" w:hAnsi="Arial" w:cs="Arial"/>
          <w:sz w:val="32"/>
          <w:szCs w:val="32"/>
        </w:rPr>
        <w:t>Equilibré entre atténuation et adaptation ;</w:t>
      </w:r>
    </w:p>
    <w:p w:rsidR="00A93C47" w:rsidRPr="005437A7" w:rsidRDefault="00A93C47" w:rsidP="00A93C47">
      <w:pPr>
        <w:numPr>
          <w:ilvl w:val="0"/>
          <w:numId w:val="16"/>
        </w:numPr>
        <w:spacing w:before="120" w:after="0" w:line="240" w:lineRule="auto"/>
        <w:ind w:right="-284"/>
        <w:contextualSpacing/>
        <w:jc w:val="both"/>
        <w:rPr>
          <w:rFonts w:ascii="Arial" w:hAnsi="Arial" w:cs="Arial"/>
          <w:sz w:val="32"/>
          <w:szCs w:val="32"/>
        </w:rPr>
      </w:pPr>
      <w:r>
        <w:rPr>
          <w:rFonts w:ascii="Arial" w:hAnsi="Arial" w:cs="Arial"/>
          <w:sz w:val="32"/>
          <w:szCs w:val="32"/>
        </w:rPr>
        <w:t>Ambitieux,</w:t>
      </w:r>
      <w:r w:rsidRPr="005437A7">
        <w:rPr>
          <w:rFonts w:ascii="Arial" w:hAnsi="Arial" w:cs="Arial"/>
          <w:sz w:val="32"/>
          <w:szCs w:val="32"/>
        </w:rPr>
        <w:t xml:space="preserve"> donnant un signal clair sur la cible de limiter l’augmentation de la températur</w:t>
      </w:r>
      <w:r>
        <w:rPr>
          <w:rFonts w:ascii="Arial" w:hAnsi="Arial" w:cs="Arial"/>
          <w:sz w:val="32"/>
          <w:szCs w:val="32"/>
        </w:rPr>
        <w:t>e mondiale en dessous 2°C</w:t>
      </w:r>
      <w:r w:rsidRPr="005437A7">
        <w:rPr>
          <w:rFonts w:ascii="Arial" w:hAnsi="Arial" w:cs="Arial"/>
          <w:sz w:val="32"/>
          <w:szCs w:val="32"/>
        </w:rPr>
        <w:t xml:space="preserve"> en 2100 par rapport au niveau préindustr</w:t>
      </w:r>
      <w:r>
        <w:rPr>
          <w:rFonts w:ascii="Arial" w:hAnsi="Arial" w:cs="Arial"/>
          <w:sz w:val="32"/>
          <w:szCs w:val="32"/>
        </w:rPr>
        <w:t>iel</w:t>
      </w:r>
      <w:r w:rsidRPr="005437A7">
        <w:rPr>
          <w:rFonts w:ascii="Arial" w:hAnsi="Arial" w:cs="Arial"/>
          <w:sz w:val="32"/>
          <w:szCs w:val="32"/>
        </w:rPr>
        <w:t>.</w:t>
      </w:r>
    </w:p>
    <w:p w:rsidR="00A93C47" w:rsidRDefault="00A93C47" w:rsidP="00A93C47">
      <w:pPr>
        <w:pStyle w:val="Sansinterligne1"/>
        <w:spacing w:after="200"/>
        <w:ind w:right="-284"/>
        <w:contextualSpacing/>
        <w:jc w:val="both"/>
        <w:rPr>
          <w:sz w:val="32"/>
          <w:szCs w:val="32"/>
          <w:lang w:val="fr-BE" w:eastAsia="en-US"/>
        </w:rPr>
      </w:pPr>
    </w:p>
    <w:p w:rsidR="00A93C47" w:rsidRPr="00A93C47" w:rsidRDefault="00A93C47" w:rsidP="00A93C47">
      <w:pPr>
        <w:pStyle w:val="Sansinterligne1"/>
        <w:spacing w:after="200"/>
        <w:ind w:right="-284"/>
        <w:contextualSpacing/>
        <w:jc w:val="both"/>
        <w:rPr>
          <w:sz w:val="32"/>
          <w:szCs w:val="32"/>
          <w:lang w:val="fr-BE" w:eastAsia="en-US"/>
        </w:rPr>
      </w:pPr>
      <w:r w:rsidRPr="00E1774A">
        <w:rPr>
          <w:sz w:val="32"/>
          <w:szCs w:val="32"/>
          <w:lang w:val="fr-BE" w:eastAsia="en-US"/>
        </w:rPr>
        <w:t>Les contributions nationales doivent permettre une baisse globale des émissions de 40 à 70% d’ici 2050</w:t>
      </w:r>
      <w:r>
        <w:rPr>
          <w:sz w:val="32"/>
          <w:szCs w:val="32"/>
          <w:lang w:val="fr-BE" w:eastAsia="en-US"/>
        </w:rPr>
        <w:t>,</w:t>
      </w:r>
      <w:r w:rsidRPr="00E1774A">
        <w:rPr>
          <w:sz w:val="32"/>
          <w:szCs w:val="32"/>
          <w:lang w:val="fr-BE" w:eastAsia="en-US"/>
        </w:rPr>
        <w:t xml:space="preserve"> selon les conclusions du 5</w:t>
      </w:r>
      <w:r w:rsidRPr="00E1774A">
        <w:rPr>
          <w:sz w:val="32"/>
          <w:szCs w:val="32"/>
          <w:vertAlign w:val="superscript"/>
          <w:lang w:val="fr-BE" w:eastAsia="en-US"/>
        </w:rPr>
        <w:t>ème</w:t>
      </w:r>
      <w:r w:rsidRPr="00E1774A">
        <w:rPr>
          <w:sz w:val="32"/>
          <w:szCs w:val="32"/>
          <w:lang w:val="fr-BE" w:eastAsia="en-US"/>
        </w:rPr>
        <w:t xml:space="preserve"> rapport du Groupe Intergouvernemental sur l’Evolution du Climat </w:t>
      </w:r>
      <w:r>
        <w:rPr>
          <w:sz w:val="32"/>
          <w:szCs w:val="32"/>
          <w:lang w:val="fr-BE" w:eastAsia="en-US"/>
        </w:rPr>
        <w:t>communément appelé GIEC ou IPCC</w:t>
      </w:r>
      <w:r w:rsidRPr="00E1774A">
        <w:rPr>
          <w:sz w:val="32"/>
          <w:szCs w:val="32"/>
          <w:lang w:val="fr-BE" w:eastAsia="en-US"/>
        </w:rPr>
        <w:t>.</w:t>
      </w:r>
    </w:p>
    <w:p w:rsidR="00A93C47" w:rsidRPr="009A452D" w:rsidRDefault="00A93C47" w:rsidP="00A93C47">
      <w:pPr>
        <w:spacing w:line="240" w:lineRule="auto"/>
        <w:contextualSpacing/>
        <w:jc w:val="both"/>
        <w:rPr>
          <w:rFonts w:ascii="Arial" w:hAnsi="Arial" w:cs="Arial"/>
          <w:b/>
          <w:sz w:val="32"/>
          <w:szCs w:val="32"/>
        </w:rPr>
      </w:pPr>
      <w:r w:rsidRPr="009A452D">
        <w:rPr>
          <w:rFonts w:ascii="Arial" w:hAnsi="Arial" w:cs="Arial"/>
          <w:b/>
          <w:sz w:val="32"/>
          <w:szCs w:val="32"/>
        </w:rPr>
        <w:t xml:space="preserve">Honorables </w:t>
      </w:r>
      <w:r>
        <w:rPr>
          <w:rFonts w:ascii="Arial" w:hAnsi="Arial" w:cs="Arial"/>
          <w:b/>
          <w:sz w:val="32"/>
          <w:szCs w:val="32"/>
        </w:rPr>
        <w:t xml:space="preserve">invités; Mesdames </w:t>
      </w:r>
      <w:r w:rsidRPr="009A452D">
        <w:rPr>
          <w:rFonts w:ascii="Arial" w:hAnsi="Arial" w:cs="Arial"/>
          <w:b/>
          <w:sz w:val="32"/>
          <w:szCs w:val="32"/>
        </w:rPr>
        <w:t xml:space="preserve"> Messieurs,</w:t>
      </w:r>
    </w:p>
    <w:p w:rsidR="00A93C47" w:rsidRDefault="00A93C47" w:rsidP="00A93C47">
      <w:pPr>
        <w:spacing w:line="240" w:lineRule="auto"/>
        <w:contextualSpacing/>
        <w:jc w:val="both"/>
        <w:rPr>
          <w:rFonts w:ascii="Arial" w:hAnsi="Arial" w:cs="Arial"/>
          <w:sz w:val="32"/>
          <w:szCs w:val="32"/>
        </w:rPr>
      </w:pPr>
      <w:r w:rsidRPr="009A452D">
        <w:rPr>
          <w:rFonts w:ascii="Arial" w:hAnsi="Arial" w:cs="Arial"/>
          <w:sz w:val="32"/>
          <w:szCs w:val="32"/>
        </w:rPr>
        <w:t xml:space="preserve">C’est avec un réel plaisir que je  préside cetatelier </w:t>
      </w:r>
      <w:r>
        <w:rPr>
          <w:rFonts w:ascii="Arial" w:hAnsi="Arial" w:cs="Arial"/>
          <w:sz w:val="32"/>
          <w:szCs w:val="32"/>
        </w:rPr>
        <w:t>stratégique, sur la position de la société civile malienne, face aux enjeux de la COP21 de Paris</w:t>
      </w:r>
      <w:r w:rsidRPr="009A452D">
        <w:rPr>
          <w:rFonts w:ascii="Arial" w:hAnsi="Arial" w:cs="Arial"/>
          <w:sz w:val="32"/>
          <w:szCs w:val="32"/>
        </w:rPr>
        <w:t>.</w:t>
      </w:r>
    </w:p>
    <w:p w:rsidR="00A93C47" w:rsidRDefault="00A93C47" w:rsidP="00A93C47">
      <w:pPr>
        <w:spacing w:line="240" w:lineRule="auto"/>
        <w:contextualSpacing/>
        <w:jc w:val="both"/>
        <w:rPr>
          <w:rFonts w:ascii="Arial" w:hAnsi="Arial" w:cs="Arial"/>
          <w:sz w:val="32"/>
          <w:szCs w:val="32"/>
        </w:rPr>
      </w:pPr>
    </w:p>
    <w:p w:rsidR="00A93C47" w:rsidRDefault="00A93C47" w:rsidP="00A93C47">
      <w:pPr>
        <w:spacing w:line="240" w:lineRule="auto"/>
        <w:contextualSpacing/>
        <w:jc w:val="both"/>
        <w:rPr>
          <w:rFonts w:ascii="Arial" w:hAnsi="Arial" w:cs="Arial"/>
          <w:sz w:val="32"/>
          <w:szCs w:val="32"/>
        </w:rPr>
      </w:pPr>
      <w:r w:rsidRPr="009A452D">
        <w:rPr>
          <w:rFonts w:ascii="Arial" w:hAnsi="Arial" w:cs="Arial"/>
          <w:sz w:val="32"/>
          <w:szCs w:val="32"/>
        </w:rPr>
        <w:t xml:space="preserve"> Je voudrais de tout cœursouhaiter la bienvenue aux </w:t>
      </w:r>
      <w:r>
        <w:rPr>
          <w:rFonts w:ascii="Arial" w:hAnsi="Arial" w:cs="Arial"/>
          <w:sz w:val="32"/>
          <w:szCs w:val="32"/>
        </w:rPr>
        <w:t xml:space="preserve">invités </w:t>
      </w:r>
      <w:r w:rsidRPr="009A452D">
        <w:rPr>
          <w:rFonts w:ascii="Arial" w:hAnsi="Arial" w:cs="Arial"/>
          <w:sz w:val="32"/>
          <w:szCs w:val="32"/>
        </w:rPr>
        <w:t>et remercier de vive voix</w:t>
      </w:r>
      <w:r w:rsidRPr="00E1774A">
        <w:rPr>
          <w:rFonts w:ascii="Arial" w:hAnsi="Arial" w:cs="Arial"/>
          <w:sz w:val="32"/>
          <w:szCs w:val="32"/>
        </w:rPr>
        <w:t>la plate forme nationale</w:t>
      </w:r>
      <w:r w:rsidRPr="009A452D">
        <w:rPr>
          <w:rFonts w:ascii="Arial" w:hAnsi="Arial" w:cs="Arial"/>
          <w:sz w:val="32"/>
          <w:szCs w:val="32"/>
        </w:rPr>
        <w:t>de cette belle initiative</w:t>
      </w:r>
      <w:r>
        <w:rPr>
          <w:rFonts w:ascii="Arial" w:hAnsi="Arial" w:cs="Arial"/>
          <w:sz w:val="32"/>
          <w:szCs w:val="32"/>
        </w:rPr>
        <w:t>.</w:t>
      </w:r>
      <w:r w:rsidRPr="009A452D">
        <w:rPr>
          <w:rFonts w:ascii="Arial" w:hAnsi="Arial" w:cs="Arial"/>
          <w:sz w:val="32"/>
          <w:szCs w:val="32"/>
        </w:rPr>
        <w:t>Mon département s</w:t>
      </w:r>
      <w:r>
        <w:rPr>
          <w:rFonts w:ascii="Arial" w:hAnsi="Arial" w:cs="Arial"/>
          <w:sz w:val="32"/>
          <w:szCs w:val="32"/>
        </w:rPr>
        <w:t>’</w:t>
      </w:r>
      <w:r w:rsidRPr="009A452D">
        <w:rPr>
          <w:rFonts w:ascii="Arial" w:hAnsi="Arial" w:cs="Arial"/>
          <w:sz w:val="32"/>
          <w:szCs w:val="32"/>
        </w:rPr>
        <w:t>e</w:t>
      </w:r>
      <w:r>
        <w:rPr>
          <w:rFonts w:ascii="Arial" w:hAnsi="Arial" w:cs="Arial"/>
          <w:sz w:val="32"/>
          <w:szCs w:val="32"/>
        </w:rPr>
        <w:t>n</w:t>
      </w:r>
      <w:r w:rsidRPr="009A452D">
        <w:rPr>
          <w:rFonts w:ascii="Arial" w:hAnsi="Arial" w:cs="Arial"/>
          <w:sz w:val="32"/>
          <w:szCs w:val="32"/>
        </w:rPr>
        <w:t xml:space="preserve"> réjouit vivement.</w:t>
      </w:r>
    </w:p>
    <w:p w:rsidR="00A93C47" w:rsidRPr="00E1774A" w:rsidRDefault="00A93C47" w:rsidP="00A93C47">
      <w:pPr>
        <w:pStyle w:val="Sansinterligne1"/>
        <w:spacing w:after="200"/>
        <w:ind w:right="-284"/>
        <w:contextualSpacing/>
        <w:jc w:val="both"/>
        <w:rPr>
          <w:rStyle w:val="hps"/>
          <w:sz w:val="32"/>
          <w:szCs w:val="32"/>
          <w:lang w:val="fr-BE" w:eastAsia="en-US"/>
        </w:rPr>
      </w:pPr>
      <w:r w:rsidRPr="009A452D">
        <w:rPr>
          <w:sz w:val="32"/>
          <w:szCs w:val="32"/>
        </w:rPr>
        <w:t>C’est au</w:t>
      </w:r>
      <w:r>
        <w:rPr>
          <w:sz w:val="32"/>
          <w:szCs w:val="32"/>
        </w:rPr>
        <w:t>ssi,  pour vous signifier que le ministère,à travers l’Agence de l’Environnement et du Développement Durable, suit</w:t>
      </w:r>
      <w:r w:rsidRPr="009A452D">
        <w:rPr>
          <w:sz w:val="32"/>
          <w:szCs w:val="32"/>
        </w:rPr>
        <w:t xml:space="preserve"> avec intérêt</w:t>
      </w:r>
      <w:r>
        <w:rPr>
          <w:sz w:val="32"/>
          <w:szCs w:val="32"/>
        </w:rPr>
        <w:t>,</w:t>
      </w:r>
      <w:r w:rsidRPr="009A452D">
        <w:rPr>
          <w:sz w:val="32"/>
          <w:szCs w:val="32"/>
        </w:rPr>
        <w:t xml:space="preserve"> toute innovation</w:t>
      </w:r>
      <w:r>
        <w:rPr>
          <w:sz w:val="32"/>
          <w:szCs w:val="32"/>
        </w:rPr>
        <w:t xml:space="preserve">, tout accompagnement qui vise à asseoir une </w:t>
      </w:r>
      <w:r w:rsidRPr="00E1774A">
        <w:rPr>
          <w:sz w:val="32"/>
          <w:szCs w:val="32"/>
          <w:lang w:val="fr-BE" w:eastAsia="en-US"/>
        </w:rPr>
        <w:t xml:space="preserve">réduction </w:t>
      </w:r>
      <w:r>
        <w:rPr>
          <w:sz w:val="32"/>
          <w:szCs w:val="32"/>
        </w:rPr>
        <w:t>quelconque</w:t>
      </w:r>
      <w:r w:rsidRPr="00E1774A">
        <w:rPr>
          <w:sz w:val="32"/>
          <w:szCs w:val="32"/>
          <w:lang w:val="fr-BE" w:eastAsia="en-US"/>
        </w:rPr>
        <w:t xml:space="preserve">des émissions de Gaz à Effet de Serre (GES). </w:t>
      </w:r>
    </w:p>
    <w:p w:rsidR="00A93C47" w:rsidRDefault="00A93C47" w:rsidP="00A93C47">
      <w:pPr>
        <w:spacing w:before="120" w:line="240" w:lineRule="auto"/>
        <w:ind w:right="-284"/>
        <w:contextualSpacing/>
        <w:jc w:val="both"/>
        <w:rPr>
          <w:rFonts w:ascii="Arial" w:hAnsi="Arial" w:cs="Arial"/>
          <w:sz w:val="32"/>
          <w:szCs w:val="32"/>
        </w:rPr>
      </w:pPr>
      <w:r w:rsidRPr="00827A32">
        <w:rPr>
          <w:rFonts w:ascii="Arial" w:hAnsi="Arial" w:cs="Arial"/>
          <w:sz w:val="32"/>
          <w:szCs w:val="32"/>
        </w:rPr>
        <w:t xml:space="preserve">Par ailleurs, </w:t>
      </w:r>
      <w:r>
        <w:rPr>
          <w:rFonts w:ascii="Arial" w:hAnsi="Arial" w:cs="Arial"/>
          <w:sz w:val="32"/>
          <w:szCs w:val="32"/>
        </w:rPr>
        <w:t xml:space="preserve">en ce qui concerne </w:t>
      </w:r>
      <w:r w:rsidRPr="0011288B">
        <w:rPr>
          <w:rFonts w:ascii="Arial" w:hAnsi="Arial" w:cs="Arial"/>
          <w:sz w:val="32"/>
          <w:szCs w:val="32"/>
        </w:rPr>
        <w:t>la préparation de la COP 21</w:t>
      </w:r>
      <w:r w:rsidRPr="00827A32">
        <w:rPr>
          <w:rFonts w:ascii="Arial" w:hAnsi="Arial" w:cs="Arial"/>
          <w:sz w:val="32"/>
          <w:szCs w:val="32"/>
        </w:rPr>
        <w:t xml:space="preserve">, il a été créé auprès du Ministre de l’Environnement, de l’Assainissement et du Développement Durable une Cellule </w:t>
      </w:r>
      <w:r>
        <w:rPr>
          <w:rFonts w:ascii="Arial" w:hAnsi="Arial" w:cs="Arial"/>
          <w:sz w:val="32"/>
          <w:szCs w:val="32"/>
        </w:rPr>
        <w:t xml:space="preserve">dite </w:t>
      </w:r>
      <w:r w:rsidRPr="00827A32">
        <w:rPr>
          <w:rFonts w:ascii="Arial" w:hAnsi="Arial" w:cs="Arial"/>
          <w:sz w:val="32"/>
          <w:szCs w:val="32"/>
        </w:rPr>
        <w:t xml:space="preserve">de Préparation </w:t>
      </w:r>
      <w:r>
        <w:rPr>
          <w:rFonts w:ascii="Arial" w:hAnsi="Arial" w:cs="Arial"/>
          <w:sz w:val="32"/>
          <w:szCs w:val="32"/>
        </w:rPr>
        <w:t>de la COP21 de Paris</w:t>
      </w:r>
      <w:r w:rsidRPr="00827A32">
        <w:rPr>
          <w:rFonts w:ascii="Arial" w:hAnsi="Arial" w:cs="Arial"/>
          <w:sz w:val="32"/>
          <w:szCs w:val="32"/>
        </w:rPr>
        <w:t>(Cf Décision N° 2015- 010 / MEADD-SG du 28 avril 2015).</w:t>
      </w:r>
    </w:p>
    <w:p w:rsidR="00A93C47" w:rsidRPr="00827A32" w:rsidRDefault="00A93C47" w:rsidP="00A93C47">
      <w:pPr>
        <w:spacing w:before="120" w:line="240" w:lineRule="auto"/>
        <w:ind w:right="-284"/>
        <w:contextualSpacing/>
        <w:jc w:val="both"/>
        <w:rPr>
          <w:rFonts w:ascii="Arial" w:hAnsi="Arial" w:cs="Arial"/>
          <w:sz w:val="32"/>
          <w:szCs w:val="32"/>
        </w:rPr>
      </w:pPr>
      <w:r w:rsidRPr="00827A32">
        <w:rPr>
          <w:rFonts w:ascii="Arial" w:hAnsi="Arial" w:cs="Arial"/>
          <w:sz w:val="32"/>
          <w:szCs w:val="32"/>
        </w:rPr>
        <w:t xml:space="preserve"> Il a été également décidé d’organiser un Sideevent (évènement parallèle) pour partager avec les participants, l’expérience du Mali</w:t>
      </w:r>
      <w:r>
        <w:rPr>
          <w:rFonts w:ascii="Arial" w:hAnsi="Arial" w:cs="Arial"/>
          <w:sz w:val="32"/>
          <w:szCs w:val="32"/>
        </w:rPr>
        <w:t>,</w:t>
      </w:r>
      <w:r w:rsidRPr="00827A32">
        <w:rPr>
          <w:rFonts w:ascii="Arial" w:hAnsi="Arial" w:cs="Arial"/>
          <w:sz w:val="32"/>
          <w:szCs w:val="32"/>
        </w:rPr>
        <w:t xml:space="preserve"> dans la mise en place et la gestion d’un Fonds national climat, </w:t>
      </w:r>
      <w:r>
        <w:rPr>
          <w:rFonts w:ascii="Arial" w:hAnsi="Arial" w:cs="Arial"/>
          <w:sz w:val="32"/>
          <w:szCs w:val="32"/>
        </w:rPr>
        <w:t xml:space="preserve">fonds </w:t>
      </w:r>
      <w:r w:rsidRPr="00827A32">
        <w:rPr>
          <w:rFonts w:ascii="Arial" w:hAnsi="Arial" w:cs="Arial"/>
          <w:sz w:val="32"/>
          <w:szCs w:val="32"/>
        </w:rPr>
        <w:t>dont le Mali fait figure de pionnier</w:t>
      </w:r>
      <w:r>
        <w:rPr>
          <w:rFonts w:ascii="Arial" w:hAnsi="Arial" w:cs="Arial"/>
          <w:sz w:val="32"/>
          <w:szCs w:val="32"/>
        </w:rPr>
        <w:t xml:space="preserve"> en Afrique</w:t>
      </w:r>
      <w:r w:rsidRPr="00827A32">
        <w:rPr>
          <w:rFonts w:ascii="Arial" w:hAnsi="Arial" w:cs="Arial"/>
          <w:sz w:val="32"/>
          <w:szCs w:val="32"/>
        </w:rPr>
        <w:t>.</w:t>
      </w:r>
    </w:p>
    <w:p w:rsidR="00A93C47" w:rsidRPr="009A452D" w:rsidRDefault="00A93C47" w:rsidP="00A93C47">
      <w:pPr>
        <w:spacing w:line="240" w:lineRule="auto"/>
        <w:contextualSpacing/>
        <w:jc w:val="both"/>
        <w:rPr>
          <w:rFonts w:ascii="Arial" w:hAnsi="Arial" w:cs="Arial"/>
          <w:sz w:val="32"/>
          <w:szCs w:val="32"/>
        </w:rPr>
      </w:pPr>
    </w:p>
    <w:p w:rsidR="00A93C47" w:rsidRPr="009A452D" w:rsidRDefault="00A93C47" w:rsidP="00A93C47">
      <w:pPr>
        <w:spacing w:line="240" w:lineRule="auto"/>
        <w:contextualSpacing/>
        <w:jc w:val="both"/>
        <w:rPr>
          <w:rFonts w:ascii="Arial" w:hAnsi="Arial" w:cs="Arial"/>
          <w:b/>
          <w:sz w:val="32"/>
          <w:szCs w:val="32"/>
        </w:rPr>
      </w:pPr>
      <w:r w:rsidRPr="009A452D">
        <w:rPr>
          <w:rFonts w:ascii="Arial" w:hAnsi="Arial" w:cs="Arial"/>
          <w:b/>
          <w:sz w:val="32"/>
          <w:szCs w:val="32"/>
        </w:rPr>
        <w:t xml:space="preserve">Honorables </w:t>
      </w:r>
      <w:r>
        <w:rPr>
          <w:rFonts w:ascii="Arial" w:hAnsi="Arial" w:cs="Arial"/>
          <w:b/>
          <w:sz w:val="32"/>
          <w:szCs w:val="32"/>
        </w:rPr>
        <w:t>invi</w:t>
      </w:r>
      <w:r w:rsidRPr="009A452D">
        <w:rPr>
          <w:rFonts w:ascii="Arial" w:hAnsi="Arial" w:cs="Arial"/>
          <w:b/>
          <w:sz w:val="32"/>
          <w:szCs w:val="32"/>
        </w:rPr>
        <w:t>tés, Mesdames et Messieurs ;</w:t>
      </w:r>
    </w:p>
    <w:p w:rsidR="00A93C47" w:rsidRPr="009A452D" w:rsidRDefault="00A93C47" w:rsidP="00A93C47">
      <w:pPr>
        <w:autoSpaceDE w:val="0"/>
        <w:autoSpaceDN w:val="0"/>
        <w:adjustRightInd w:val="0"/>
        <w:spacing w:line="240" w:lineRule="auto"/>
        <w:contextualSpacing/>
        <w:jc w:val="both"/>
        <w:rPr>
          <w:rFonts w:ascii="Arial" w:hAnsi="Arial" w:cs="Arial"/>
          <w:sz w:val="32"/>
          <w:szCs w:val="32"/>
        </w:rPr>
      </w:pPr>
      <w:r w:rsidRPr="009A452D">
        <w:rPr>
          <w:rFonts w:ascii="Arial" w:hAnsi="Arial" w:cs="Arial"/>
          <w:sz w:val="32"/>
          <w:szCs w:val="32"/>
        </w:rPr>
        <w:lastRenderedPageBreak/>
        <w:t xml:space="preserve">Les changements climatiques </w:t>
      </w:r>
      <w:r>
        <w:rPr>
          <w:rFonts w:ascii="Arial" w:hAnsi="Arial" w:cs="Arial"/>
          <w:sz w:val="32"/>
          <w:szCs w:val="32"/>
        </w:rPr>
        <w:t>menacent, de jour en jour et de plus belle</w:t>
      </w:r>
      <w:r w:rsidRPr="009A452D">
        <w:rPr>
          <w:rFonts w:ascii="Arial" w:hAnsi="Arial" w:cs="Arial"/>
          <w:sz w:val="32"/>
          <w:szCs w:val="32"/>
        </w:rPr>
        <w:t xml:space="preserve">. </w:t>
      </w:r>
    </w:p>
    <w:p w:rsidR="00A93C47" w:rsidRPr="009A452D" w:rsidRDefault="00A93C47" w:rsidP="00A93C47">
      <w:pPr>
        <w:autoSpaceDE w:val="0"/>
        <w:autoSpaceDN w:val="0"/>
        <w:adjustRightInd w:val="0"/>
        <w:spacing w:line="240" w:lineRule="auto"/>
        <w:contextualSpacing/>
        <w:jc w:val="both"/>
        <w:rPr>
          <w:rFonts w:ascii="Arial" w:hAnsi="Arial" w:cs="Arial"/>
          <w:sz w:val="32"/>
          <w:szCs w:val="32"/>
        </w:rPr>
      </w:pPr>
      <w:r>
        <w:rPr>
          <w:rFonts w:ascii="Arial" w:hAnsi="Arial" w:cs="Arial"/>
          <w:sz w:val="32"/>
          <w:szCs w:val="32"/>
        </w:rPr>
        <w:t>N</w:t>
      </w:r>
      <w:r w:rsidRPr="009A452D">
        <w:rPr>
          <w:rFonts w:ascii="Arial" w:hAnsi="Arial" w:cs="Arial"/>
          <w:sz w:val="32"/>
          <w:szCs w:val="32"/>
        </w:rPr>
        <w:t>otre survie dépend encore</w:t>
      </w:r>
      <w:r>
        <w:rPr>
          <w:rFonts w:ascii="Arial" w:hAnsi="Arial" w:cs="Arial"/>
          <w:sz w:val="32"/>
          <w:szCs w:val="32"/>
        </w:rPr>
        <w:t>,</w:t>
      </w:r>
      <w:r w:rsidRPr="009A452D">
        <w:rPr>
          <w:rFonts w:ascii="Arial" w:hAnsi="Arial" w:cs="Arial"/>
          <w:sz w:val="32"/>
          <w:szCs w:val="32"/>
        </w:rPr>
        <w:t xml:space="preserve"> et toujours du bon fonctionnement de</w:t>
      </w:r>
      <w:r>
        <w:rPr>
          <w:rFonts w:ascii="Arial" w:hAnsi="Arial" w:cs="Arial"/>
          <w:sz w:val="32"/>
          <w:szCs w:val="32"/>
        </w:rPr>
        <w:t xml:space="preserve"> no</w:t>
      </w:r>
      <w:r w:rsidRPr="009A452D">
        <w:rPr>
          <w:rFonts w:ascii="Arial" w:hAnsi="Arial" w:cs="Arial"/>
          <w:sz w:val="32"/>
          <w:szCs w:val="32"/>
        </w:rPr>
        <w:t>s écosystèmes,</w:t>
      </w:r>
      <w:r>
        <w:rPr>
          <w:rFonts w:ascii="Arial" w:hAnsi="Arial" w:cs="Arial"/>
          <w:sz w:val="32"/>
          <w:szCs w:val="32"/>
        </w:rPr>
        <w:t xml:space="preserve"> de la bonne gestion de notre </w:t>
      </w:r>
      <w:r w:rsidRPr="009A452D">
        <w:rPr>
          <w:rFonts w:ascii="Arial" w:hAnsi="Arial" w:cs="Arial"/>
          <w:sz w:val="32"/>
          <w:szCs w:val="32"/>
        </w:rPr>
        <w:t>Environnement.</w:t>
      </w:r>
    </w:p>
    <w:p w:rsidR="00A93C47" w:rsidRDefault="00A93C47" w:rsidP="00A93C47">
      <w:pPr>
        <w:widowControl w:val="0"/>
        <w:autoSpaceDE w:val="0"/>
        <w:autoSpaceDN w:val="0"/>
        <w:adjustRightInd w:val="0"/>
        <w:spacing w:line="240" w:lineRule="auto"/>
        <w:ind w:right="-284"/>
        <w:contextualSpacing/>
        <w:jc w:val="both"/>
      </w:pPr>
    </w:p>
    <w:p w:rsidR="00A93C47" w:rsidRDefault="00A93C47" w:rsidP="00A93C47">
      <w:pPr>
        <w:widowControl w:val="0"/>
        <w:autoSpaceDE w:val="0"/>
        <w:autoSpaceDN w:val="0"/>
        <w:adjustRightInd w:val="0"/>
        <w:spacing w:line="240" w:lineRule="auto"/>
        <w:ind w:right="-284"/>
        <w:contextualSpacing/>
        <w:jc w:val="both"/>
      </w:pPr>
    </w:p>
    <w:p w:rsidR="00A93C47" w:rsidRPr="006D3342" w:rsidRDefault="00A93C47" w:rsidP="00A93C47">
      <w:pPr>
        <w:widowControl w:val="0"/>
        <w:autoSpaceDE w:val="0"/>
        <w:autoSpaceDN w:val="0"/>
        <w:adjustRightInd w:val="0"/>
        <w:spacing w:line="240" w:lineRule="auto"/>
        <w:ind w:right="-284"/>
        <w:contextualSpacing/>
        <w:jc w:val="both"/>
      </w:pPr>
    </w:p>
    <w:p w:rsidR="00A93C47" w:rsidRPr="009A452D" w:rsidRDefault="00A93C47" w:rsidP="00A93C47">
      <w:pPr>
        <w:pStyle w:val="NormalWeb"/>
        <w:spacing w:before="0" w:beforeAutospacing="0" w:after="120" w:afterAutospacing="0"/>
        <w:contextualSpacing/>
        <w:jc w:val="both"/>
        <w:rPr>
          <w:rFonts w:ascii="Arial" w:hAnsi="Arial" w:cs="Arial"/>
          <w:b/>
          <w:sz w:val="32"/>
          <w:szCs w:val="32"/>
        </w:rPr>
      </w:pPr>
      <w:r w:rsidRPr="009A452D">
        <w:rPr>
          <w:rFonts w:ascii="Arial" w:hAnsi="Arial" w:cs="Arial"/>
          <w:b/>
          <w:sz w:val="32"/>
          <w:szCs w:val="32"/>
        </w:rPr>
        <w:t>Mesdames et Messieurs,</w:t>
      </w:r>
    </w:p>
    <w:p w:rsidR="00A93C47" w:rsidRPr="009A452D" w:rsidRDefault="00A93C47" w:rsidP="00A93C47">
      <w:pPr>
        <w:spacing w:line="240" w:lineRule="auto"/>
        <w:contextualSpacing/>
        <w:jc w:val="both"/>
        <w:rPr>
          <w:rFonts w:ascii="Arial" w:hAnsi="Arial" w:cs="Arial"/>
          <w:sz w:val="32"/>
          <w:szCs w:val="32"/>
        </w:rPr>
      </w:pPr>
      <w:r w:rsidRPr="009A452D">
        <w:rPr>
          <w:rFonts w:ascii="Arial" w:hAnsi="Arial" w:cs="Arial"/>
          <w:sz w:val="32"/>
          <w:szCs w:val="32"/>
        </w:rPr>
        <w:t>Avant de terminer mes propos, permettez- moi d’adresser mes vifs et s</w:t>
      </w:r>
      <w:r>
        <w:rPr>
          <w:rFonts w:ascii="Arial" w:hAnsi="Arial" w:cs="Arial"/>
          <w:sz w:val="32"/>
          <w:szCs w:val="32"/>
        </w:rPr>
        <w:t>incères remerciements à l’ONG</w:t>
      </w:r>
      <w:r w:rsidRPr="009A452D">
        <w:rPr>
          <w:rFonts w:ascii="Arial" w:hAnsi="Arial" w:cs="Arial"/>
          <w:sz w:val="32"/>
          <w:szCs w:val="32"/>
        </w:rPr>
        <w:t xml:space="preserve"> Suédoise </w:t>
      </w:r>
      <w:r>
        <w:rPr>
          <w:rFonts w:ascii="Arial" w:hAnsi="Arial" w:cs="Arial"/>
          <w:sz w:val="32"/>
          <w:szCs w:val="32"/>
        </w:rPr>
        <w:t xml:space="preserve">Diakonia, </w:t>
      </w:r>
      <w:r w:rsidRPr="009A452D">
        <w:rPr>
          <w:rFonts w:ascii="Arial" w:hAnsi="Arial" w:cs="Arial"/>
          <w:sz w:val="32"/>
          <w:szCs w:val="32"/>
        </w:rPr>
        <w:t xml:space="preserve">pour son  accompagnement </w:t>
      </w:r>
      <w:r>
        <w:rPr>
          <w:rFonts w:ascii="Arial" w:hAnsi="Arial" w:cs="Arial"/>
          <w:sz w:val="32"/>
          <w:szCs w:val="32"/>
        </w:rPr>
        <w:t>significatif, de la société civile.</w:t>
      </w:r>
    </w:p>
    <w:p w:rsidR="00A93C47" w:rsidRPr="00E1774A" w:rsidRDefault="00A93C47" w:rsidP="00A93C47">
      <w:pPr>
        <w:spacing w:line="240" w:lineRule="auto"/>
        <w:contextualSpacing/>
        <w:jc w:val="both"/>
        <w:rPr>
          <w:rFonts w:ascii="Arial" w:hAnsi="Arial" w:cs="Arial"/>
          <w:sz w:val="32"/>
          <w:szCs w:val="32"/>
        </w:rPr>
      </w:pPr>
      <w:r w:rsidRPr="009A452D">
        <w:rPr>
          <w:rFonts w:ascii="Arial" w:hAnsi="Arial" w:cs="Arial"/>
          <w:sz w:val="32"/>
          <w:szCs w:val="32"/>
        </w:rPr>
        <w:t>C’est aussi le lieu pour moi</w:t>
      </w:r>
      <w:r>
        <w:rPr>
          <w:rFonts w:ascii="Arial" w:hAnsi="Arial" w:cs="Arial"/>
          <w:sz w:val="32"/>
          <w:szCs w:val="32"/>
        </w:rPr>
        <w:t xml:space="preserve">, de saluer cette initiative heureuse, de </w:t>
      </w:r>
      <w:r w:rsidRPr="00E1774A">
        <w:rPr>
          <w:rFonts w:ascii="Arial" w:hAnsi="Arial" w:cs="Arial"/>
          <w:sz w:val="32"/>
          <w:szCs w:val="32"/>
        </w:rPr>
        <w:t>la plate forme nationale des acteurs de la société civile malienne sur le climat l’environnement et le DD.</w:t>
      </w:r>
    </w:p>
    <w:p w:rsidR="00A93C47" w:rsidRPr="009A452D" w:rsidRDefault="00A93C47" w:rsidP="00A93C47">
      <w:pPr>
        <w:spacing w:line="240" w:lineRule="auto"/>
        <w:contextualSpacing/>
        <w:jc w:val="both"/>
        <w:rPr>
          <w:rFonts w:ascii="Arial" w:hAnsi="Arial" w:cs="Arial"/>
          <w:sz w:val="32"/>
          <w:szCs w:val="32"/>
        </w:rPr>
      </w:pPr>
    </w:p>
    <w:p w:rsidR="00A93C47" w:rsidRPr="009A452D" w:rsidRDefault="00A93C47" w:rsidP="00A93C47">
      <w:pPr>
        <w:spacing w:line="240" w:lineRule="auto"/>
        <w:contextualSpacing/>
        <w:jc w:val="both"/>
        <w:rPr>
          <w:rFonts w:ascii="Arial" w:hAnsi="Arial" w:cs="Arial"/>
          <w:sz w:val="32"/>
          <w:szCs w:val="32"/>
        </w:rPr>
      </w:pPr>
      <w:r w:rsidRPr="009A452D">
        <w:rPr>
          <w:rStyle w:val="hps"/>
          <w:rFonts w:ascii="Arial" w:hAnsi="Arial" w:cs="Arial"/>
          <w:sz w:val="32"/>
          <w:szCs w:val="32"/>
        </w:rPr>
        <w:t>Le présent atelier, organisé pour renforcer les capacités des acteurs clefs que vous êtes, aidera à la prise de décision</w:t>
      </w:r>
      <w:r>
        <w:rPr>
          <w:rStyle w:val="hps"/>
          <w:rFonts w:ascii="Arial" w:hAnsi="Arial" w:cs="Arial"/>
          <w:sz w:val="32"/>
          <w:szCs w:val="32"/>
        </w:rPr>
        <w:t>s appropriées, dans la négociation du futur accord international de Paris</w:t>
      </w:r>
      <w:r w:rsidRPr="009A452D">
        <w:rPr>
          <w:rStyle w:val="hps"/>
          <w:rFonts w:ascii="Arial" w:hAnsi="Arial" w:cs="Arial"/>
          <w:sz w:val="32"/>
          <w:szCs w:val="32"/>
        </w:rPr>
        <w:t xml:space="preserve">. </w:t>
      </w:r>
    </w:p>
    <w:p w:rsidR="00A93C47" w:rsidRPr="009A452D" w:rsidRDefault="00A93C47" w:rsidP="00A93C47">
      <w:pPr>
        <w:spacing w:line="240" w:lineRule="auto"/>
        <w:contextualSpacing/>
        <w:jc w:val="both"/>
        <w:rPr>
          <w:rFonts w:ascii="Arial" w:hAnsi="Arial" w:cs="Arial"/>
          <w:sz w:val="32"/>
          <w:szCs w:val="32"/>
        </w:rPr>
      </w:pPr>
      <w:r w:rsidRPr="009A452D">
        <w:rPr>
          <w:rFonts w:ascii="Arial" w:hAnsi="Arial" w:cs="Arial"/>
          <w:sz w:val="32"/>
          <w:szCs w:val="32"/>
        </w:rPr>
        <w:t>J’ose espérer, et j’ai  grand espoir, que toute l’équipe informée, s’investira</w:t>
      </w:r>
      <w:r>
        <w:rPr>
          <w:rFonts w:ascii="Arial" w:hAnsi="Arial" w:cs="Arial"/>
          <w:sz w:val="32"/>
          <w:szCs w:val="32"/>
        </w:rPr>
        <w:t xml:space="preserve">, sans réserve, </w:t>
      </w:r>
      <w:r w:rsidRPr="009A452D">
        <w:rPr>
          <w:rFonts w:ascii="Arial" w:hAnsi="Arial" w:cs="Arial"/>
          <w:sz w:val="32"/>
          <w:szCs w:val="32"/>
        </w:rPr>
        <w:t xml:space="preserve">dans la restitution et </w:t>
      </w:r>
      <w:r>
        <w:rPr>
          <w:rFonts w:ascii="Arial" w:hAnsi="Arial" w:cs="Arial"/>
          <w:sz w:val="32"/>
          <w:szCs w:val="32"/>
        </w:rPr>
        <w:t xml:space="preserve">la </w:t>
      </w:r>
      <w:r w:rsidRPr="009A452D">
        <w:rPr>
          <w:rFonts w:ascii="Arial" w:hAnsi="Arial" w:cs="Arial"/>
          <w:sz w:val="32"/>
          <w:szCs w:val="32"/>
        </w:rPr>
        <w:t>diffusion de l’information.</w:t>
      </w:r>
    </w:p>
    <w:p w:rsidR="00A93C47" w:rsidRPr="009A452D" w:rsidRDefault="00A93C47" w:rsidP="00A93C47">
      <w:pPr>
        <w:spacing w:line="240" w:lineRule="auto"/>
        <w:contextualSpacing/>
        <w:jc w:val="both"/>
        <w:rPr>
          <w:rFonts w:ascii="Arial" w:hAnsi="Arial" w:cs="Arial"/>
          <w:sz w:val="32"/>
          <w:szCs w:val="32"/>
        </w:rPr>
      </w:pPr>
    </w:p>
    <w:p w:rsidR="00A93C47" w:rsidRPr="00E1774A" w:rsidRDefault="00A93C47" w:rsidP="00A93C47">
      <w:pPr>
        <w:spacing w:line="240" w:lineRule="auto"/>
        <w:contextualSpacing/>
        <w:jc w:val="both"/>
        <w:rPr>
          <w:rFonts w:ascii="Arial" w:hAnsi="Arial" w:cs="Arial"/>
          <w:sz w:val="32"/>
          <w:szCs w:val="32"/>
        </w:rPr>
      </w:pPr>
      <w:r w:rsidRPr="009A452D">
        <w:rPr>
          <w:rFonts w:ascii="Arial" w:hAnsi="Arial" w:cs="Arial"/>
          <w:sz w:val="32"/>
          <w:szCs w:val="32"/>
        </w:rPr>
        <w:t xml:space="preserve"> Aussi, cette rencontre permettra-t-elle</w:t>
      </w:r>
      <w:r>
        <w:rPr>
          <w:rFonts w:ascii="Arial" w:hAnsi="Arial" w:cs="Arial"/>
          <w:sz w:val="32"/>
          <w:szCs w:val="32"/>
        </w:rPr>
        <w:t xml:space="preserve">, </w:t>
      </w:r>
      <w:r w:rsidRPr="009A452D">
        <w:rPr>
          <w:rFonts w:ascii="Arial" w:hAnsi="Arial" w:cs="Arial"/>
          <w:sz w:val="32"/>
          <w:szCs w:val="32"/>
        </w:rPr>
        <w:t xml:space="preserve"> d’amorcer une nouvelle ère de partenariat fécond et durable </w:t>
      </w:r>
      <w:r>
        <w:rPr>
          <w:rFonts w:ascii="Arial" w:hAnsi="Arial" w:cs="Arial"/>
          <w:sz w:val="32"/>
          <w:szCs w:val="32"/>
        </w:rPr>
        <w:t>entre l’</w:t>
      </w:r>
      <w:r>
        <w:rPr>
          <w:rFonts w:ascii="Arial" w:hAnsi="Arial" w:cs="Arial"/>
          <w:sz w:val="32"/>
          <w:szCs w:val="32"/>
        </w:rPr>
        <w:tab/>
        <w:t>AEDD</w:t>
      </w:r>
      <w:r w:rsidRPr="009A452D">
        <w:rPr>
          <w:rFonts w:ascii="Arial" w:hAnsi="Arial" w:cs="Arial"/>
          <w:sz w:val="32"/>
          <w:szCs w:val="32"/>
        </w:rPr>
        <w:t xml:space="preserve"> et </w:t>
      </w:r>
      <w:r w:rsidRPr="00E1774A">
        <w:rPr>
          <w:rFonts w:ascii="Arial" w:hAnsi="Arial" w:cs="Arial"/>
          <w:sz w:val="32"/>
          <w:szCs w:val="32"/>
        </w:rPr>
        <w:t>la plate forme nationale des acteurs de la société civile malienne sur le climat l’environnement et le DD.</w:t>
      </w:r>
    </w:p>
    <w:p w:rsidR="00A93C47" w:rsidRPr="009A452D" w:rsidRDefault="00A93C47" w:rsidP="00A93C47">
      <w:pPr>
        <w:spacing w:line="240" w:lineRule="auto"/>
        <w:contextualSpacing/>
        <w:jc w:val="both"/>
        <w:rPr>
          <w:rFonts w:ascii="Arial" w:hAnsi="Arial" w:cs="Arial"/>
          <w:sz w:val="32"/>
          <w:szCs w:val="32"/>
        </w:rPr>
      </w:pPr>
    </w:p>
    <w:p w:rsidR="00A93C47" w:rsidRPr="00A93C47" w:rsidRDefault="00A93C47" w:rsidP="00A93C47">
      <w:pPr>
        <w:spacing w:line="240" w:lineRule="auto"/>
        <w:contextualSpacing/>
        <w:rPr>
          <w:rFonts w:ascii="Arial" w:hAnsi="Arial" w:cs="Arial"/>
          <w:b/>
          <w:sz w:val="32"/>
          <w:szCs w:val="32"/>
        </w:rPr>
      </w:pPr>
      <w:r w:rsidRPr="009A452D">
        <w:rPr>
          <w:rFonts w:ascii="Arial" w:hAnsi="Arial" w:cs="Arial"/>
          <w:b/>
          <w:sz w:val="32"/>
          <w:szCs w:val="32"/>
        </w:rPr>
        <w:t>Mesdames et Messieurs,</w:t>
      </w:r>
    </w:p>
    <w:p w:rsidR="00A93C47" w:rsidRDefault="00A93C47" w:rsidP="00A93C47">
      <w:pPr>
        <w:spacing w:line="240" w:lineRule="auto"/>
        <w:contextualSpacing/>
        <w:jc w:val="both"/>
        <w:rPr>
          <w:rFonts w:ascii="Arial" w:hAnsi="Arial" w:cs="Arial"/>
          <w:sz w:val="32"/>
          <w:szCs w:val="32"/>
        </w:rPr>
      </w:pPr>
      <w:r w:rsidRPr="009A452D">
        <w:rPr>
          <w:rFonts w:ascii="Arial" w:hAnsi="Arial" w:cs="Arial"/>
          <w:sz w:val="32"/>
          <w:szCs w:val="32"/>
        </w:rPr>
        <w:t>En souhaitant plein succès à vos travaux, je déclare ouvert</w:t>
      </w:r>
      <w:r>
        <w:rPr>
          <w:rFonts w:ascii="Arial" w:hAnsi="Arial" w:cs="Arial"/>
          <w:sz w:val="32"/>
          <w:szCs w:val="32"/>
        </w:rPr>
        <w:t>, l’</w:t>
      </w:r>
      <w:r w:rsidRPr="009A452D">
        <w:rPr>
          <w:rFonts w:ascii="Arial" w:hAnsi="Arial" w:cs="Arial"/>
          <w:sz w:val="32"/>
          <w:szCs w:val="32"/>
        </w:rPr>
        <w:t xml:space="preserve">atelier </w:t>
      </w:r>
      <w:r>
        <w:rPr>
          <w:rFonts w:ascii="Arial" w:hAnsi="Arial" w:cs="Arial"/>
          <w:sz w:val="32"/>
          <w:szCs w:val="32"/>
        </w:rPr>
        <w:t>stratégique sur la position de la société civile malienne, face aux enjeux, de la COP21 de Paris</w:t>
      </w:r>
      <w:r w:rsidRPr="009A452D">
        <w:rPr>
          <w:rFonts w:ascii="Arial" w:hAnsi="Arial" w:cs="Arial"/>
          <w:sz w:val="32"/>
          <w:szCs w:val="32"/>
        </w:rPr>
        <w:t xml:space="preserve">. </w:t>
      </w:r>
    </w:p>
    <w:p w:rsidR="00A93C47" w:rsidRPr="009A452D" w:rsidRDefault="00A93C47" w:rsidP="00A93C47">
      <w:pPr>
        <w:spacing w:line="240" w:lineRule="auto"/>
        <w:contextualSpacing/>
        <w:rPr>
          <w:rFonts w:ascii="Arial" w:hAnsi="Arial" w:cs="Arial"/>
          <w:b/>
          <w:color w:val="1F497D"/>
          <w:sz w:val="32"/>
          <w:szCs w:val="32"/>
        </w:rPr>
      </w:pPr>
    </w:p>
    <w:p w:rsidR="00A93C47" w:rsidRPr="009A452D" w:rsidRDefault="00A93C47" w:rsidP="00A93C47">
      <w:pPr>
        <w:spacing w:line="240" w:lineRule="auto"/>
        <w:contextualSpacing/>
        <w:jc w:val="center"/>
        <w:rPr>
          <w:rFonts w:ascii="Arial" w:hAnsi="Arial" w:cs="Arial"/>
          <w:sz w:val="32"/>
          <w:szCs w:val="32"/>
        </w:rPr>
      </w:pPr>
      <w:r w:rsidRPr="00A93C47">
        <w:rPr>
          <w:rFonts w:ascii="Arial" w:hAnsi="Arial" w:cs="Arial"/>
          <w:b/>
          <w:sz w:val="32"/>
          <w:szCs w:val="32"/>
        </w:rPr>
        <w:t>Je vous remercie de votre attention</w:t>
      </w:r>
      <w:r>
        <w:rPr>
          <w:rFonts w:ascii="Arial" w:hAnsi="Arial" w:cs="Arial"/>
          <w:sz w:val="32"/>
          <w:szCs w:val="32"/>
        </w:rPr>
        <w:t>.</w:t>
      </w:r>
    </w:p>
    <w:p w:rsidR="00A93C47" w:rsidRDefault="00A93C47" w:rsidP="00A93C47">
      <w:pPr>
        <w:tabs>
          <w:tab w:val="left" w:pos="3540"/>
        </w:tabs>
        <w:spacing w:line="240" w:lineRule="auto"/>
        <w:rPr>
          <w:b/>
          <w:sz w:val="32"/>
          <w:szCs w:val="32"/>
        </w:rPr>
      </w:pPr>
    </w:p>
    <w:p w:rsidR="007766B1" w:rsidRDefault="007766B1" w:rsidP="00A93C47">
      <w:pPr>
        <w:tabs>
          <w:tab w:val="left" w:pos="3540"/>
        </w:tabs>
        <w:spacing w:line="240" w:lineRule="auto"/>
        <w:rPr>
          <w:b/>
          <w:sz w:val="32"/>
          <w:szCs w:val="32"/>
        </w:rPr>
      </w:pPr>
    </w:p>
    <w:p w:rsidR="007766B1" w:rsidRDefault="007766B1" w:rsidP="00A93C47">
      <w:pPr>
        <w:tabs>
          <w:tab w:val="left" w:pos="3540"/>
        </w:tabs>
        <w:spacing w:line="240" w:lineRule="auto"/>
        <w:rPr>
          <w:b/>
          <w:sz w:val="32"/>
          <w:szCs w:val="32"/>
        </w:rPr>
      </w:pPr>
    </w:p>
    <w:p w:rsidR="007766B1" w:rsidRDefault="007766B1" w:rsidP="00A93C47">
      <w:pPr>
        <w:tabs>
          <w:tab w:val="left" w:pos="3540"/>
        </w:tabs>
        <w:spacing w:line="240" w:lineRule="auto"/>
        <w:rPr>
          <w:b/>
          <w:sz w:val="32"/>
          <w:szCs w:val="32"/>
        </w:rPr>
      </w:pPr>
    </w:p>
    <w:p w:rsidR="007766B1" w:rsidRDefault="007766B1" w:rsidP="00A93C47">
      <w:pPr>
        <w:tabs>
          <w:tab w:val="left" w:pos="3540"/>
        </w:tabs>
        <w:spacing w:line="240" w:lineRule="auto"/>
        <w:rPr>
          <w:b/>
          <w:sz w:val="32"/>
          <w:szCs w:val="32"/>
        </w:rPr>
      </w:pPr>
    </w:p>
    <w:p w:rsidR="007766B1" w:rsidRDefault="007766B1" w:rsidP="00A93C47">
      <w:pPr>
        <w:tabs>
          <w:tab w:val="left" w:pos="3540"/>
        </w:tabs>
        <w:spacing w:line="240" w:lineRule="auto"/>
        <w:rPr>
          <w:b/>
          <w:sz w:val="32"/>
          <w:szCs w:val="32"/>
        </w:rPr>
      </w:pPr>
    </w:p>
    <w:p w:rsidR="007766B1" w:rsidRDefault="007766B1" w:rsidP="00A93C47">
      <w:pPr>
        <w:tabs>
          <w:tab w:val="left" w:pos="3540"/>
        </w:tabs>
        <w:spacing w:line="240" w:lineRule="auto"/>
        <w:rPr>
          <w:b/>
          <w:sz w:val="32"/>
          <w:szCs w:val="32"/>
        </w:rPr>
      </w:pPr>
    </w:p>
    <w:p w:rsidR="001C73E4" w:rsidRDefault="001C73E4" w:rsidP="001C73E4">
      <w:pPr>
        <w:spacing w:line="240" w:lineRule="auto"/>
        <w:contextualSpacing/>
        <w:jc w:val="center"/>
        <w:rPr>
          <w:rFonts w:ascii="Arial" w:hAnsi="Arial" w:cs="Arial"/>
          <w:b/>
          <w:sz w:val="28"/>
          <w:szCs w:val="28"/>
        </w:rPr>
      </w:pPr>
      <w:r>
        <w:rPr>
          <w:rFonts w:ascii="Arial" w:hAnsi="Arial" w:cs="Arial"/>
          <w:b/>
          <w:sz w:val="28"/>
          <w:szCs w:val="28"/>
        </w:rPr>
        <w:t>DISCOURS DU PRESIDENT DE LA PNASC-CED MALI A L’OUVERTURE DE L’ATELIER STRATEGIQUE SUR LA POSITION  DE LA SOCIETE CIVILE MALIENNE FACE AUX ENJEUX DE LA COP21 DE PARIS</w:t>
      </w:r>
    </w:p>
    <w:p w:rsidR="001C73E4" w:rsidRDefault="001C73E4" w:rsidP="001C73E4">
      <w:pPr>
        <w:spacing w:line="240" w:lineRule="auto"/>
        <w:contextualSpacing/>
        <w:jc w:val="center"/>
      </w:pPr>
    </w:p>
    <w:p w:rsidR="001C73E4" w:rsidRPr="005472BF" w:rsidRDefault="001C73E4" w:rsidP="001C73E4">
      <w:pPr>
        <w:spacing w:line="360" w:lineRule="auto"/>
        <w:jc w:val="center"/>
        <w:rPr>
          <w:rFonts w:ascii="Arial" w:hAnsi="Arial" w:cs="Arial"/>
          <w:b/>
          <w:sz w:val="28"/>
          <w:szCs w:val="28"/>
        </w:rPr>
      </w:pPr>
      <w:r>
        <w:rPr>
          <w:rFonts w:ascii="Arial" w:hAnsi="Arial" w:cs="Arial"/>
          <w:b/>
          <w:sz w:val="28"/>
          <w:szCs w:val="28"/>
        </w:rPr>
        <w:t>MAISON DU PARTENARIAT DE BAMAKO, LE  09 OCTOBRE</w:t>
      </w:r>
      <w:r w:rsidRPr="005472BF">
        <w:rPr>
          <w:rFonts w:ascii="Arial" w:hAnsi="Arial" w:cs="Arial"/>
          <w:b/>
          <w:sz w:val="28"/>
          <w:szCs w:val="28"/>
        </w:rPr>
        <w:t xml:space="preserve"> 201</w:t>
      </w:r>
      <w:r>
        <w:rPr>
          <w:rFonts w:ascii="Arial" w:hAnsi="Arial" w:cs="Arial"/>
          <w:b/>
          <w:sz w:val="28"/>
          <w:szCs w:val="28"/>
        </w:rPr>
        <w:t>5</w:t>
      </w:r>
    </w:p>
    <w:p w:rsidR="001C73E4" w:rsidRDefault="001C73E4" w:rsidP="001C73E4">
      <w:pPr>
        <w:pStyle w:val="Paragraphedeliste"/>
        <w:spacing w:line="360" w:lineRule="auto"/>
        <w:rPr>
          <w:rFonts w:ascii="Arial" w:hAnsi="Arial" w:cs="Arial"/>
          <w:b/>
          <w:sz w:val="28"/>
          <w:szCs w:val="28"/>
        </w:rPr>
      </w:pPr>
    </w:p>
    <w:p w:rsidR="001C73E4" w:rsidRDefault="001C73E4" w:rsidP="001C73E4">
      <w:pPr>
        <w:pStyle w:val="Paragraphedeliste"/>
        <w:numPr>
          <w:ilvl w:val="0"/>
          <w:numId w:val="17"/>
        </w:numPr>
        <w:spacing w:line="360" w:lineRule="auto"/>
        <w:jc w:val="both"/>
        <w:rPr>
          <w:rFonts w:ascii="Arial" w:hAnsi="Arial" w:cs="Arial"/>
          <w:b/>
          <w:sz w:val="28"/>
          <w:szCs w:val="28"/>
        </w:rPr>
      </w:pPr>
      <w:r>
        <w:rPr>
          <w:rFonts w:ascii="Arial" w:hAnsi="Arial" w:cs="Arial"/>
          <w:b/>
          <w:sz w:val="28"/>
          <w:szCs w:val="28"/>
        </w:rPr>
        <w:t>Madame la Directrice Adjointe de l’AEDD, représentant le MEADD</w:t>
      </w:r>
    </w:p>
    <w:p w:rsidR="001C73E4" w:rsidRDefault="001C73E4" w:rsidP="001C73E4">
      <w:pPr>
        <w:pStyle w:val="Paragraphedeliste"/>
        <w:numPr>
          <w:ilvl w:val="0"/>
          <w:numId w:val="17"/>
        </w:numPr>
        <w:spacing w:line="360" w:lineRule="auto"/>
        <w:jc w:val="both"/>
        <w:rPr>
          <w:rFonts w:ascii="Arial" w:hAnsi="Arial" w:cs="Arial"/>
          <w:b/>
          <w:sz w:val="28"/>
          <w:szCs w:val="28"/>
        </w:rPr>
      </w:pPr>
      <w:r>
        <w:rPr>
          <w:rFonts w:ascii="Arial" w:hAnsi="Arial" w:cs="Arial"/>
          <w:b/>
          <w:sz w:val="28"/>
          <w:szCs w:val="28"/>
        </w:rPr>
        <w:t>Mesdames et  messieurs les représentants des Partenaires Techniques et Financiers</w:t>
      </w:r>
    </w:p>
    <w:p w:rsidR="001C73E4" w:rsidRDefault="001C73E4" w:rsidP="001C73E4">
      <w:pPr>
        <w:pStyle w:val="Paragraphedeliste"/>
        <w:numPr>
          <w:ilvl w:val="0"/>
          <w:numId w:val="17"/>
        </w:numPr>
        <w:spacing w:line="360" w:lineRule="auto"/>
        <w:jc w:val="both"/>
        <w:rPr>
          <w:rFonts w:ascii="Arial" w:hAnsi="Arial" w:cs="Arial"/>
          <w:b/>
          <w:sz w:val="28"/>
          <w:szCs w:val="28"/>
        </w:rPr>
      </w:pPr>
      <w:r>
        <w:rPr>
          <w:rFonts w:ascii="Arial" w:hAnsi="Arial" w:cs="Arial"/>
          <w:b/>
          <w:sz w:val="28"/>
          <w:szCs w:val="28"/>
        </w:rPr>
        <w:t>Mesdames et Messieurs les Représentants des Organisations de la Société Civile</w:t>
      </w:r>
    </w:p>
    <w:p w:rsidR="001C73E4" w:rsidRDefault="001C73E4" w:rsidP="001C73E4">
      <w:pPr>
        <w:pStyle w:val="Paragraphedeliste"/>
        <w:numPr>
          <w:ilvl w:val="0"/>
          <w:numId w:val="17"/>
        </w:numPr>
        <w:spacing w:line="360" w:lineRule="auto"/>
        <w:jc w:val="both"/>
        <w:rPr>
          <w:rFonts w:ascii="Arial" w:hAnsi="Arial" w:cs="Arial"/>
          <w:b/>
          <w:sz w:val="28"/>
          <w:szCs w:val="28"/>
        </w:rPr>
      </w:pPr>
      <w:r>
        <w:rPr>
          <w:rFonts w:ascii="Arial" w:hAnsi="Arial" w:cs="Arial"/>
          <w:b/>
          <w:sz w:val="28"/>
          <w:szCs w:val="28"/>
        </w:rPr>
        <w:t>Mesdames et messieurs de la Presse</w:t>
      </w:r>
    </w:p>
    <w:p w:rsidR="001C73E4" w:rsidRDefault="001C73E4" w:rsidP="001C73E4">
      <w:pPr>
        <w:pStyle w:val="Paragraphedeliste"/>
        <w:numPr>
          <w:ilvl w:val="0"/>
          <w:numId w:val="17"/>
        </w:numPr>
        <w:spacing w:line="360" w:lineRule="auto"/>
        <w:jc w:val="both"/>
        <w:rPr>
          <w:rFonts w:ascii="Arial" w:hAnsi="Arial" w:cs="Arial"/>
          <w:b/>
          <w:sz w:val="28"/>
          <w:szCs w:val="28"/>
        </w:rPr>
      </w:pPr>
      <w:r>
        <w:rPr>
          <w:rFonts w:ascii="Arial" w:hAnsi="Arial" w:cs="Arial"/>
          <w:b/>
          <w:sz w:val="28"/>
          <w:szCs w:val="28"/>
        </w:rPr>
        <w:t>Distingués invités,</w:t>
      </w:r>
    </w:p>
    <w:p w:rsidR="001C73E4" w:rsidRDefault="001C73E4" w:rsidP="001C73E4">
      <w:pPr>
        <w:pStyle w:val="Paragraphedeliste"/>
        <w:spacing w:line="360" w:lineRule="auto"/>
        <w:rPr>
          <w:rFonts w:ascii="Arial" w:hAnsi="Arial" w:cs="Arial"/>
          <w:b/>
          <w:sz w:val="28"/>
          <w:szCs w:val="28"/>
        </w:rPr>
      </w:pPr>
    </w:p>
    <w:p w:rsidR="001C73E4" w:rsidRPr="005472BF" w:rsidRDefault="001C73E4" w:rsidP="001C73E4">
      <w:pPr>
        <w:spacing w:line="360" w:lineRule="auto"/>
        <w:ind w:right="-285"/>
        <w:jc w:val="both"/>
        <w:rPr>
          <w:rFonts w:ascii="Arial" w:hAnsi="Arial" w:cs="Arial"/>
          <w:sz w:val="28"/>
          <w:szCs w:val="28"/>
        </w:rPr>
      </w:pPr>
      <w:r>
        <w:rPr>
          <w:rFonts w:ascii="Arial" w:hAnsi="Arial" w:cs="Arial"/>
          <w:sz w:val="28"/>
          <w:szCs w:val="28"/>
        </w:rPr>
        <w:t xml:space="preserve">C’est pour nous, </w:t>
      </w:r>
      <w:r w:rsidRPr="005472BF">
        <w:rPr>
          <w:rFonts w:ascii="Arial" w:hAnsi="Arial" w:cs="Arial"/>
          <w:sz w:val="28"/>
          <w:szCs w:val="28"/>
        </w:rPr>
        <w:t xml:space="preserve"> un agréable plaisir de vous retrouver tous ici réunis dans le cadre </w:t>
      </w:r>
      <w:r>
        <w:rPr>
          <w:rFonts w:ascii="Arial" w:hAnsi="Arial" w:cs="Arial"/>
          <w:sz w:val="28"/>
          <w:szCs w:val="28"/>
        </w:rPr>
        <w:t xml:space="preserve">de l’Atelier stratégique sur la position de la société civile malienne face aux enjeux de la COP21 à Paris. Au nom de la PNASC-CED Mali  nous voudrions </w:t>
      </w:r>
      <w:r w:rsidRPr="005472BF">
        <w:rPr>
          <w:rFonts w:ascii="Arial" w:hAnsi="Arial" w:cs="Arial"/>
          <w:sz w:val="28"/>
          <w:szCs w:val="28"/>
        </w:rPr>
        <w:t xml:space="preserve">vous remercier très sincèrement, vous tous qui </w:t>
      </w:r>
      <w:r>
        <w:rPr>
          <w:rFonts w:ascii="Arial" w:hAnsi="Arial" w:cs="Arial"/>
          <w:sz w:val="28"/>
          <w:szCs w:val="28"/>
        </w:rPr>
        <w:t>av</w:t>
      </w:r>
      <w:r w:rsidRPr="005472BF">
        <w:rPr>
          <w:rFonts w:ascii="Arial" w:hAnsi="Arial" w:cs="Arial"/>
          <w:sz w:val="28"/>
          <w:szCs w:val="28"/>
        </w:rPr>
        <w:t>ez fait le déplacement et laissé vos multiples charges pour répondre à notre appel.</w:t>
      </w:r>
    </w:p>
    <w:p w:rsidR="001C73E4" w:rsidRPr="005E7393" w:rsidRDefault="001C73E4" w:rsidP="001C73E4">
      <w:pPr>
        <w:spacing w:after="0"/>
        <w:jc w:val="both"/>
        <w:rPr>
          <w:rFonts w:ascii="Arial" w:hAnsi="Arial" w:cs="Arial"/>
          <w:color w:val="000000"/>
          <w:sz w:val="28"/>
          <w:szCs w:val="28"/>
        </w:rPr>
      </w:pPr>
      <w:r>
        <w:rPr>
          <w:rFonts w:ascii="Arial" w:hAnsi="Arial" w:cs="Arial"/>
          <w:b/>
          <w:color w:val="545454"/>
          <w:sz w:val="28"/>
          <w:szCs w:val="28"/>
          <w:shd w:val="clear" w:color="auto" w:fill="FFFFFF"/>
        </w:rPr>
        <w:t>Mesdames et messieurs, vous le savez tous ici, l</w:t>
      </w:r>
      <w:r w:rsidRPr="005E7393">
        <w:rPr>
          <w:rFonts w:ascii="Arial" w:hAnsi="Arial" w:cs="Arial"/>
          <w:b/>
          <w:color w:val="545454"/>
          <w:sz w:val="28"/>
          <w:szCs w:val="28"/>
          <w:shd w:val="clear" w:color="auto" w:fill="FFFFFF"/>
        </w:rPr>
        <w:t>a ville de Paris accueillera du 30 novembre au 11 décembre 2015</w:t>
      </w:r>
      <w:r>
        <w:rPr>
          <w:rFonts w:ascii="Arial" w:hAnsi="Arial" w:cs="Arial"/>
          <w:b/>
          <w:color w:val="545454"/>
          <w:sz w:val="28"/>
          <w:szCs w:val="28"/>
          <w:shd w:val="clear" w:color="auto" w:fill="FFFFFF"/>
        </w:rPr>
        <w:t>,</w:t>
      </w:r>
      <w:r w:rsidRPr="005E7393">
        <w:rPr>
          <w:rFonts w:ascii="Arial" w:hAnsi="Arial" w:cs="Arial"/>
          <w:b/>
          <w:color w:val="545454"/>
          <w:sz w:val="28"/>
          <w:szCs w:val="28"/>
          <w:shd w:val="clear" w:color="auto" w:fill="FFFFFF"/>
        </w:rPr>
        <w:t xml:space="preserve">  </w:t>
      </w:r>
      <w:r w:rsidRPr="005E7393">
        <w:rPr>
          <w:rFonts w:ascii="Arial" w:hAnsi="Arial" w:cs="Arial"/>
          <w:b/>
          <w:color w:val="000000"/>
          <w:sz w:val="28"/>
          <w:szCs w:val="28"/>
        </w:rPr>
        <w:t>la</w:t>
      </w:r>
      <w:r w:rsidRPr="005E7393">
        <w:rPr>
          <w:rFonts w:ascii="Arial" w:hAnsi="Arial" w:cs="Arial"/>
          <w:color w:val="000000"/>
          <w:sz w:val="28"/>
          <w:szCs w:val="28"/>
        </w:rPr>
        <w:t xml:space="preserve"> 21ème </w:t>
      </w:r>
      <w:r w:rsidRPr="005E7393">
        <w:rPr>
          <w:rFonts w:ascii="Arial" w:hAnsi="Arial" w:cs="Arial"/>
          <w:color w:val="000000"/>
          <w:sz w:val="28"/>
          <w:szCs w:val="28"/>
        </w:rPr>
        <w:lastRenderedPageBreak/>
        <w:t>Conférence des Parties à la CCNUCC et la 11ème session de la réunion des Parties au Protocole de Kyoto.</w:t>
      </w:r>
    </w:p>
    <w:p w:rsidR="001C73E4" w:rsidRPr="005E7393" w:rsidRDefault="001C73E4" w:rsidP="001C73E4">
      <w:pPr>
        <w:spacing w:after="0"/>
        <w:jc w:val="both"/>
        <w:rPr>
          <w:rFonts w:ascii="Arial" w:hAnsi="Arial" w:cs="Arial"/>
          <w:sz w:val="28"/>
          <w:szCs w:val="28"/>
        </w:rPr>
      </w:pPr>
    </w:p>
    <w:p w:rsidR="001C73E4" w:rsidRPr="005E7393" w:rsidRDefault="001C73E4" w:rsidP="001C73E4">
      <w:pPr>
        <w:pStyle w:val="NormalWeb"/>
        <w:shd w:val="clear" w:color="auto" w:fill="FFFFFF"/>
        <w:spacing w:before="0" w:beforeAutospacing="0" w:after="0" w:afterAutospacing="0"/>
        <w:jc w:val="both"/>
        <w:rPr>
          <w:rFonts w:ascii="Arial" w:hAnsi="Arial" w:cs="Arial"/>
          <w:color w:val="000000"/>
          <w:sz w:val="28"/>
          <w:szCs w:val="28"/>
        </w:rPr>
      </w:pPr>
      <w:r w:rsidRPr="005E7393">
        <w:rPr>
          <w:rStyle w:val="lev"/>
          <w:rFonts w:ascii="Arial" w:hAnsi="Arial" w:cs="Arial"/>
          <w:color w:val="000000"/>
          <w:sz w:val="28"/>
          <w:szCs w:val="28"/>
        </w:rPr>
        <w:t>Cette conférence devra marquer une étape décisive dans la négociation du futur accord international pour l’après-2020</w:t>
      </w:r>
      <w:r w:rsidRPr="005E7393">
        <w:rPr>
          <w:rFonts w:ascii="Arial" w:hAnsi="Arial" w:cs="Arial"/>
          <w:b/>
          <w:color w:val="000000"/>
          <w:sz w:val="28"/>
          <w:szCs w:val="28"/>
        </w:rPr>
        <w:t xml:space="preserve">, </w:t>
      </w:r>
      <w:r w:rsidRPr="005E7393">
        <w:rPr>
          <w:rFonts w:ascii="Arial" w:hAnsi="Arial" w:cs="Arial"/>
          <w:color w:val="000000"/>
          <w:sz w:val="28"/>
          <w:szCs w:val="28"/>
        </w:rPr>
        <w:t>en adoptant ses grandes lignes comme convenu à Durban, avec co</w:t>
      </w:r>
      <w:r>
        <w:rPr>
          <w:rFonts w:ascii="Arial" w:hAnsi="Arial" w:cs="Arial"/>
          <w:color w:val="000000"/>
          <w:sz w:val="28"/>
          <w:szCs w:val="28"/>
        </w:rPr>
        <w:t>mme objectif que tous les pays,</w:t>
      </w:r>
      <w:r w:rsidRPr="005E7393">
        <w:rPr>
          <w:rFonts w:ascii="Arial" w:hAnsi="Arial" w:cs="Arial"/>
          <w:color w:val="000000"/>
          <w:sz w:val="28"/>
          <w:szCs w:val="28"/>
        </w:rPr>
        <w:t xml:space="preserve"> développé</w:t>
      </w:r>
      <w:r>
        <w:rPr>
          <w:rFonts w:ascii="Arial" w:hAnsi="Arial" w:cs="Arial"/>
          <w:color w:val="000000"/>
          <w:sz w:val="28"/>
          <w:szCs w:val="28"/>
        </w:rPr>
        <w:t xml:space="preserve">s comme ceux en développement bien entendu, </w:t>
      </w:r>
      <w:r w:rsidRPr="005E7393">
        <w:rPr>
          <w:rFonts w:ascii="Arial" w:hAnsi="Arial" w:cs="Arial"/>
          <w:color w:val="000000"/>
          <w:sz w:val="28"/>
          <w:szCs w:val="28"/>
        </w:rPr>
        <w:t>soient engagés par un accord universel contraignant sur le climat.</w:t>
      </w:r>
    </w:p>
    <w:p w:rsidR="001C73E4" w:rsidRPr="005E7393" w:rsidRDefault="001C73E4" w:rsidP="001C73E4">
      <w:pPr>
        <w:pStyle w:val="NormalWeb"/>
        <w:shd w:val="clear" w:color="auto" w:fill="FFFFFF"/>
        <w:spacing w:before="0" w:beforeAutospacing="0" w:after="0" w:afterAutospacing="0"/>
        <w:jc w:val="both"/>
        <w:rPr>
          <w:rFonts w:ascii="Arial" w:hAnsi="Arial" w:cs="Arial"/>
          <w:color w:val="000000"/>
          <w:sz w:val="28"/>
          <w:szCs w:val="28"/>
        </w:rPr>
      </w:pPr>
    </w:p>
    <w:p w:rsidR="001C73E4" w:rsidRDefault="001C73E4" w:rsidP="001C73E4">
      <w:pPr>
        <w:spacing w:after="0"/>
        <w:jc w:val="both"/>
        <w:rPr>
          <w:rFonts w:ascii="Arial" w:hAnsi="Arial" w:cs="Arial"/>
          <w:color w:val="000000"/>
          <w:sz w:val="28"/>
          <w:szCs w:val="28"/>
        </w:rPr>
      </w:pPr>
      <w:r w:rsidRPr="005E7393">
        <w:rPr>
          <w:rFonts w:ascii="Arial" w:hAnsi="Arial" w:cs="Arial"/>
          <w:color w:val="000000"/>
          <w:sz w:val="28"/>
          <w:szCs w:val="28"/>
        </w:rPr>
        <w:t>La COP 21 aura pour objectif principal la conclusion d’un nouvel accord international sur le climat, applicable après 2020 à tous les pays.</w:t>
      </w:r>
    </w:p>
    <w:p w:rsidR="001C73E4" w:rsidRDefault="001C73E4" w:rsidP="001C73E4">
      <w:pPr>
        <w:spacing w:after="0"/>
        <w:jc w:val="both"/>
        <w:rPr>
          <w:rFonts w:ascii="Arial" w:hAnsi="Arial" w:cs="Arial"/>
          <w:color w:val="000000"/>
          <w:sz w:val="28"/>
          <w:szCs w:val="28"/>
        </w:rPr>
      </w:pPr>
    </w:p>
    <w:p w:rsidR="001C73E4" w:rsidRPr="00343312" w:rsidRDefault="001C73E4" w:rsidP="001C73E4">
      <w:pPr>
        <w:spacing w:after="0"/>
        <w:jc w:val="both"/>
        <w:rPr>
          <w:rFonts w:ascii="Arial" w:hAnsi="Arial" w:cs="Arial"/>
          <w:sz w:val="28"/>
          <w:szCs w:val="28"/>
          <w:shd w:val="clear" w:color="auto" w:fill="FFFFFF"/>
        </w:rPr>
      </w:pPr>
      <w:r w:rsidRPr="00343312">
        <w:rPr>
          <w:rFonts w:ascii="Arial" w:hAnsi="Arial" w:cs="Arial"/>
          <w:sz w:val="28"/>
          <w:szCs w:val="28"/>
          <w:shd w:val="clear" w:color="auto" w:fill="FFFFFF"/>
        </w:rPr>
        <w:t>En route pour cet évènement important, PACJA Continental comme les Chapitres nationaux  souhaitent faire entendre leurs propositions auprès des partenaires techniques et financiers, des états et des négociateurs pour permettre de garantir une justice climatique et un développement sobre en carbone et résilient face au changement climatiques en Afrique.</w:t>
      </w:r>
    </w:p>
    <w:p w:rsidR="001C73E4" w:rsidRDefault="001C73E4" w:rsidP="001C73E4">
      <w:pPr>
        <w:spacing w:after="0"/>
        <w:jc w:val="both"/>
        <w:rPr>
          <w:rFonts w:ascii="Arial" w:hAnsi="Arial" w:cs="Arial"/>
          <w:sz w:val="28"/>
          <w:szCs w:val="28"/>
          <w:shd w:val="clear" w:color="auto" w:fill="FFFFFF"/>
        </w:rPr>
      </w:pPr>
    </w:p>
    <w:p w:rsidR="001C73E4" w:rsidRPr="00343312" w:rsidRDefault="001C73E4" w:rsidP="001C73E4">
      <w:pPr>
        <w:spacing w:after="0"/>
        <w:jc w:val="both"/>
        <w:rPr>
          <w:rFonts w:ascii="Arial" w:hAnsi="Arial" w:cs="Arial"/>
          <w:sz w:val="28"/>
          <w:szCs w:val="28"/>
          <w:shd w:val="clear" w:color="auto" w:fill="FFFFFF"/>
        </w:rPr>
      </w:pPr>
      <w:r w:rsidRPr="00343312">
        <w:rPr>
          <w:rFonts w:ascii="Arial" w:hAnsi="Arial" w:cs="Arial"/>
          <w:sz w:val="28"/>
          <w:szCs w:val="28"/>
          <w:shd w:val="clear" w:color="auto" w:fill="FFFFFF"/>
        </w:rPr>
        <w:t>C’est dans ce contexte que la Plateforme Nationale des Acteurs de la Société Civile Malienne sur le Climat, l’Environnement et le Développement</w:t>
      </w:r>
      <w:r>
        <w:rPr>
          <w:rFonts w:ascii="Arial" w:hAnsi="Arial" w:cs="Arial"/>
          <w:sz w:val="28"/>
          <w:szCs w:val="28"/>
          <w:shd w:val="clear" w:color="auto" w:fill="FFFFFF"/>
        </w:rPr>
        <w:t xml:space="preserve"> Durable (PNASC-CED) organise l</w:t>
      </w:r>
      <w:r w:rsidRPr="00343312">
        <w:rPr>
          <w:rFonts w:ascii="Arial" w:hAnsi="Arial" w:cs="Arial"/>
          <w:sz w:val="28"/>
          <w:szCs w:val="28"/>
          <w:shd w:val="clear" w:color="auto" w:fill="FFFFFF"/>
        </w:rPr>
        <w:t>e présent atelier pour servir de cadre de débats et d’échanges en vue de l’élaboration d’un Papier de Position de la Société Civile du Mali en route pour la COP21</w:t>
      </w:r>
      <w:r w:rsidRPr="00343312">
        <w:rPr>
          <w:rFonts w:ascii="Arial" w:hAnsi="Arial" w:cs="Arial"/>
          <w:bCs/>
          <w:sz w:val="28"/>
          <w:szCs w:val="28"/>
        </w:rPr>
        <w:t xml:space="preserve">. </w:t>
      </w:r>
    </w:p>
    <w:p w:rsidR="001C73E4" w:rsidRPr="005E7393" w:rsidRDefault="001C73E4" w:rsidP="001C73E4">
      <w:pPr>
        <w:spacing w:after="0"/>
        <w:jc w:val="both"/>
        <w:rPr>
          <w:rFonts w:ascii="Arial" w:hAnsi="Arial" w:cs="Arial"/>
          <w:sz w:val="28"/>
          <w:szCs w:val="28"/>
        </w:rPr>
      </w:pPr>
    </w:p>
    <w:p w:rsidR="001C73E4" w:rsidRDefault="001C73E4" w:rsidP="001C73E4">
      <w:pPr>
        <w:spacing w:after="0"/>
        <w:jc w:val="both"/>
        <w:rPr>
          <w:rFonts w:ascii="Arial" w:hAnsi="Arial" w:cs="Arial"/>
          <w:sz w:val="28"/>
          <w:szCs w:val="28"/>
        </w:rPr>
      </w:pPr>
      <w:r w:rsidRPr="005472BF">
        <w:rPr>
          <w:rFonts w:ascii="Arial" w:hAnsi="Arial" w:cs="Arial"/>
          <w:sz w:val="28"/>
          <w:szCs w:val="28"/>
        </w:rPr>
        <w:t>Permette</w:t>
      </w:r>
      <w:r>
        <w:rPr>
          <w:rFonts w:ascii="Arial" w:hAnsi="Arial" w:cs="Arial"/>
          <w:sz w:val="28"/>
          <w:szCs w:val="28"/>
        </w:rPr>
        <w:t xml:space="preserve">z-nous donc de remercier PACJA, l’Alliance Panafricaine pour une Justice Climatique et ses partenaires </w:t>
      </w:r>
      <w:r w:rsidRPr="005472BF">
        <w:rPr>
          <w:rFonts w:ascii="Arial" w:hAnsi="Arial" w:cs="Arial"/>
          <w:sz w:val="28"/>
          <w:szCs w:val="28"/>
        </w:rPr>
        <w:t>pour le</w:t>
      </w:r>
      <w:r>
        <w:rPr>
          <w:rFonts w:ascii="Arial" w:hAnsi="Arial" w:cs="Arial"/>
          <w:sz w:val="28"/>
          <w:szCs w:val="28"/>
        </w:rPr>
        <w:t xml:space="preserve"> soutien  financier</w:t>
      </w:r>
      <w:r w:rsidRPr="005472BF">
        <w:rPr>
          <w:rFonts w:ascii="Arial" w:hAnsi="Arial" w:cs="Arial"/>
          <w:sz w:val="28"/>
          <w:szCs w:val="28"/>
        </w:rPr>
        <w:t xml:space="preserve"> mais aussi </w:t>
      </w:r>
      <w:r>
        <w:rPr>
          <w:rFonts w:ascii="Arial" w:hAnsi="Arial" w:cs="Arial"/>
          <w:sz w:val="28"/>
          <w:szCs w:val="28"/>
        </w:rPr>
        <w:t xml:space="preserve">la </w:t>
      </w:r>
      <w:r w:rsidRPr="005472BF">
        <w:rPr>
          <w:rFonts w:ascii="Arial" w:hAnsi="Arial" w:cs="Arial"/>
          <w:sz w:val="28"/>
          <w:szCs w:val="28"/>
        </w:rPr>
        <w:t xml:space="preserve">féliciter </w:t>
      </w:r>
      <w:r>
        <w:rPr>
          <w:rFonts w:ascii="Arial" w:hAnsi="Arial" w:cs="Arial"/>
          <w:sz w:val="28"/>
          <w:szCs w:val="28"/>
        </w:rPr>
        <w:t xml:space="preserve">pour son rôle toujours déterminent dans le cadre de la promotion d’une justice climatique en Afrique. Nos sincères remerciements vont aussi à l’ONG Suédoise Diakonia qui a bien voulu accompagner le processus de la COP21 de la société civile </w:t>
      </w:r>
    </w:p>
    <w:p w:rsidR="001C73E4" w:rsidRDefault="001C73E4" w:rsidP="001C73E4">
      <w:pPr>
        <w:spacing w:after="0"/>
        <w:jc w:val="both"/>
        <w:rPr>
          <w:rFonts w:ascii="Arial" w:hAnsi="Arial" w:cs="Arial"/>
          <w:sz w:val="28"/>
          <w:szCs w:val="28"/>
        </w:rPr>
      </w:pPr>
    </w:p>
    <w:p w:rsidR="001C73E4" w:rsidRDefault="001C73E4" w:rsidP="001C73E4">
      <w:pPr>
        <w:jc w:val="both"/>
        <w:rPr>
          <w:rFonts w:ascii="Arial" w:hAnsi="Arial" w:cs="Arial"/>
          <w:sz w:val="28"/>
          <w:szCs w:val="28"/>
          <w:lang w:val="fr-BE"/>
        </w:rPr>
      </w:pPr>
      <w:r>
        <w:rPr>
          <w:rFonts w:ascii="Arial" w:hAnsi="Arial" w:cs="Arial"/>
          <w:sz w:val="28"/>
          <w:szCs w:val="28"/>
          <w:lang w:val="fr-BE"/>
        </w:rPr>
        <w:t>La PNASC-CED salue les efforts du département de l’environnement  pour les avancées notoires acquises ces dernières années. Elle demande une meilleure implication de la société civile dans l’élaboration et la mise en œuvre des politiques, projets et programmes.</w:t>
      </w:r>
    </w:p>
    <w:p w:rsidR="001C73E4" w:rsidRDefault="001C73E4" w:rsidP="001C73E4">
      <w:pPr>
        <w:jc w:val="both"/>
        <w:rPr>
          <w:rFonts w:ascii="Arial" w:hAnsi="Arial" w:cs="Arial"/>
          <w:sz w:val="28"/>
          <w:szCs w:val="28"/>
          <w:lang w:val="fr-BE"/>
        </w:rPr>
      </w:pPr>
      <w:r>
        <w:rPr>
          <w:rFonts w:ascii="Arial" w:hAnsi="Arial" w:cs="Arial"/>
          <w:sz w:val="28"/>
          <w:szCs w:val="28"/>
          <w:lang w:val="fr-BE"/>
        </w:rPr>
        <w:lastRenderedPageBreak/>
        <w:t>La société civile regrette de recevoir le plus souvent,  les informations soit à travers la presse ou à l’extérieur lors des rencontres internationales.</w:t>
      </w:r>
    </w:p>
    <w:p w:rsidR="001C73E4" w:rsidRDefault="001C73E4" w:rsidP="001C73E4">
      <w:pPr>
        <w:jc w:val="both"/>
        <w:rPr>
          <w:rFonts w:ascii="Arial" w:hAnsi="Arial" w:cs="Arial"/>
          <w:sz w:val="28"/>
          <w:szCs w:val="28"/>
          <w:lang w:val="fr-BE"/>
        </w:rPr>
      </w:pPr>
      <w:r>
        <w:rPr>
          <w:rFonts w:ascii="Arial" w:hAnsi="Arial" w:cs="Arial"/>
          <w:sz w:val="28"/>
          <w:szCs w:val="28"/>
          <w:lang w:val="fr-BE"/>
        </w:rPr>
        <w:t>La société civile recommande au gouvernement de la République du Mali et à l’ensemble des négociateurs de focaliser les efforts sur un Accord qui :</w:t>
      </w:r>
    </w:p>
    <w:p w:rsidR="001C73E4" w:rsidRDefault="001C73E4" w:rsidP="001C73E4">
      <w:pPr>
        <w:pStyle w:val="Paragraphedeliste"/>
        <w:numPr>
          <w:ilvl w:val="0"/>
          <w:numId w:val="6"/>
        </w:numPr>
        <w:jc w:val="both"/>
        <w:rPr>
          <w:rFonts w:ascii="Arial" w:hAnsi="Arial" w:cs="Arial"/>
          <w:sz w:val="28"/>
          <w:szCs w:val="28"/>
          <w:lang w:val="fr-BE"/>
        </w:rPr>
      </w:pPr>
      <w:r w:rsidRPr="00CF2360">
        <w:rPr>
          <w:rFonts w:ascii="Arial" w:hAnsi="Arial" w:cs="Arial"/>
          <w:sz w:val="28"/>
          <w:szCs w:val="28"/>
          <w:lang w:val="fr-BE"/>
        </w:rPr>
        <w:t>Protège et renforce les droits humains et l’égalité des genres</w:t>
      </w:r>
      <w:r>
        <w:rPr>
          <w:rFonts w:ascii="Arial" w:hAnsi="Arial" w:cs="Arial"/>
          <w:sz w:val="28"/>
          <w:szCs w:val="28"/>
          <w:lang w:val="fr-BE"/>
        </w:rPr>
        <w:t> ;</w:t>
      </w:r>
    </w:p>
    <w:p w:rsidR="001C73E4" w:rsidRDefault="001C73E4" w:rsidP="001C73E4">
      <w:pPr>
        <w:pStyle w:val="Paragraphedeliste"/>
        <w:numPr>
          <w:ilvl w:val="0"/>
          <w:numId w:val="6"/>
        </w:numPr>
        <w:jc w:val="both"/>
        <w:rPr>
          <w:rFonts w:ascii="Arial" w:hAnsi="Arial" w:cs="Arial"/>
          <w:sz w:val="28"/>
          <w:szCs w:val="28"/>
          <w:lang w:val="fr-BE"/>
        </w:rPr>
      </w:pPr>
      <w:r>
        <w:rPr>
          <w:rFonts w:ascii="Arial" w:hAnsi="Arial" w:cs="Arial"/>
          <w:sz w:val="28"/>
          <w:szCs w:val="28"/>
          <w:lang w:val="fr-BE"/>
        </w:rPr>
        <w:t>Finance la lutte contre les changements climatiques dans les pays les plus pauvres et les plus vulnérables,</w:t>
      </w:r>
    </w:p>
    <w:p w:rsidR="001C73E4" w:rsidRDefault="001C73E4" w:rsidP="001C73E4">
      <w:pPr>
        <w:pStyle w:val="Paragraphedeliste"/>
        <w:numPr>
          <w:ilvl w:val="0"/>
          <w:numId w:val="6"/>
        </w:numPr>
        <w:jc w:val="both"/>
        <w:rPr>
          <w:rFonts w:ascii="Arial" w:hAnsi="Arial" w:cs="Arial"/>
          <w:sz w:val="28"/>
          <w:szCs w:val="28"/>
          <w:lang w:val="fr-BE"/>
        </w:rPr>
      </w:pPr>
      <w:r>
        <w:rPr>
          <w:rFonts w:ascii="Arial" w:hAnsi="Arial" w:cs="Arial"/>
          <w:sz w:val="28"/>
          <w:szCs w:val="28"/>
          <w:lang w:val="fr-BE"/>
        </w:rPr>
        <w:t>Investit massivement dans l’accès aux services énergétiques durables pour tous</w:t>
      </w:r>
    </w:p>
    <w:p w:rsidR="001C73E4" w:rsidRDefault="001C73E4" w:rsidP="001C73E4">
      <w:pPr>
        <w:pStyle w:val="Paragraphedeliste"/>
        <w:numPr>
          <w:ilvl w:val="0"/>
          <w:numId w:val="6"/>
        </w:numPr>
        <w:jc w:val="both"/>
        <w:rPr>
          <w:rFonts w:ascii="Arial" w:hAnsi="Arial" w:cs="Arial"/>
          <w:sz w:val="28"/>
          <w:szCs w:val="28"/>
          <w:lang w:val="fr-BE"/>
        </w:rPr>
      </w:pPr>
      <w:r>
        <w:rPr>
          <w:rFonts w:ascii="Arial" w:hAnsi="Arial" w:cs="Arial"/>
          <w:sz w:val="28"/>
          <w:szCs w:val="28"/>
          <w:lang w:val="fr-BE"/>
        </w:rPr>
        <w:t>Permette aux populations les plus vulnérables de faire face aux impacts du changement climatique</w:t>
      </w:r>
    </w:p>
    <w:p w:rsidR="001C73E4" w:rsidRPr="00CF2360" w:rsidRDefault="001C73E4" w:rsidP="001C73E4">
      <w:pPr>
        <w:pStyle w:val="Paragraphedeliste"/>
        <w:numPr>
          <w:ilvl w:val="0"/>
          <w:numId w:val="6"/>
        </w:numPr>
        <w:jc w:val="both"/>
        <w:rPr>
          <w:rFonts w:ascii="Arial" w:hAnsi="Arial" w:cs="Arial"/>
          <w:sz w:val="28"/>
          <w:szCs w:val="28"/>
          <w:lang w:val="fr-BE"/>
        </w:rPr>
      </w:pPr>
      <w:r>
        <w:rPr>
          <w:rFonts w:ascii="Arial" w:hAnsi="Arial" w:cs="Arial"/>
          <w:sz w:val="28"/>
          <w:szCs w:val="28"/>
          <w:lang w:val="fr-BE"/>
        </w:rPr>
        <w:t>Préserve la sécurité alimentaire et le climat en investissant massivement dans l’agriculture familiale et agro écologique.</w:t>
      </w:r>
    </w:p>
    <w:p w:rsidR="001C73E4" w:rsidRPr="005472BF" w:rsidRDefault="001C73E4" w:rsidP="001C73E4">
      <w:pPr>
        <w:jc w:val="both"/>
        <w:rPr>
          <w:rFonts w:ascii="Arial" w:hAnsi="Arial" w:cs="Arial"/>
          <w:sz w:val="28"/>
          <w:szCs w:val="28"/>
          <w:lang w:val="fr-BE"/>
        </w:rPr>
      </w:pPr>
      <w:r>
        <w:rPr>
          <w:rFonts w:ascii="Arial" w:hAnsi="Arial" w:cs="Arial"/>
          <w:sz w:val="28"/>
          <w:szCs w:val="28"/>
          <w:lang w:val="fr-BE"/>
        </w:rPr>
        <w:t xml:space="preserve">Nous savons donc, </w:t>
      </w:r>
      <w:r w:rsidRPr="005472BF">
        <w:rPr>
          <w:rFonts w:ascii="Arial" w:hAnsi="Arial" w:cs="Arial"/>
          <w:sz w:val="28"/>
          <w:szCs w:val="28"/>
          <w:lang w:val="fr-BE"/>
        </w:rPr>
        <w:t>pouvoir compter sur tou</w:t>
      </w:r>
      <w:r>
        <w:rPr>
          <w:rFonts w:ascii="Arial" w:hAnsi="Arial" w:cs="Arial"/>
          <w:sz w:val="28"/>
          <w:szCs w:val="28"/>
          <w:lang w:val="fr-BE"/>
        </w:rPr>
        <w:t>s et toutes ici présents : acteurs de la société civile, services techniques et partenaires au développement pour mener une réflexion approfondie et porter plus haut la voix  de la société civile lors des négociations de la COP21 à Paris.</w:t>
      </w:r>
    </w:p>
    <w:p w:rsidR="001C73E4" w:rsidRPr="005472BF" w:rsidRDefault="001C73E4" w:rsidP="001C73E4">
      <w:pPr>
        <w:spacing w:line="360" w:lineRule="auto"/>
        <w:ind w:right="-285"/>
        <w:jc w:val="both"/>
        <w:rPr>
          <w:rFonts w:ascii="Arial" w:hAnsi="Arial" w:cs="Arial"/>
          <w:sz w:val="28"/>
          <w:szCs w:val="28"/>
        </w:rPr>
      </w:pPr>
      <w:r>
        <w:rPr>
          <w:rFonts w:ascii="Arial" w:hAnsi="Arial" w:cs="Arial"/>
          <w:sz w:val="28"/>
          <w:szCs w:val="28"/>
        </w:rPr>
        <w:t>Nous souhaitons plein</w:t>
      </w:r>
      <w:r w:rsidRPr="000E2F9A">
        <w:rPr>
          <w:rFonts w:ascii="Arial" w:hAnsi="Arial" w:cs="Arial"/>
          <w:sz w:val="28"/>
          <w:szCs w:val="28"/>
        </w:rPr>
        <w:t>s</w:t>
      </w:r>
      <w:r>
        <w:rPr>
          <w:rFonts w:ascii="Arial" w:hAnsi="Arial" w:cs="Arial"/>
          <w:sz w:val="28"/>
          <w:szCs w:val="28"/>
        </w:rPr>
        <w:t xml:space="preserve"> succès à nos travaux </w:t>
      </w:r>
      <w:r w:rsidRPr="005472BF">
        <w:rPr>
          <w:rFonts w:ascii="Arial" w:hAnsi="Arial" w:cs="Arial"/>
          <w:sz w:val="28"/>
          <w:szCs w:val="28"/>
        </w:rPr>
        <w:t xml:space="preserve"> et vous </w:t>
      </w:r>
      <w:r>
        <w:rPr>
          <w:rFonts w:ascii="Arial" w:hAnsi="Arial" w:cs="Arial"/>
          <w:sz w:val="28"/>
          <w:szCs w:val="28"/>
        </w:rPr>
        <w:t>rassur</w:t>
      </w:r>
      <w:r w:rsidRPr="00A378D8">
        <w:rPr>
          <w:rFonts w:ascii="Arial" w:hAnsi="Arial" w:cs="Arial"/>
          <w:sz w:val="28"/>
          <w:szCs w:val="28"/>
        </w:rPr>
        <w:t>ons</w:t>
      </w:r>
      <w:r w:rsidRPr="005472BF">
        <w:rPr>
          <w:rFonts w:ascii="Arial" w:hAnsi="Arial" w:cs="Arial"/>
          <w:sz w:val="28"/>
          <w:szCs w:val="28"/>
        </w:rPr>
        <w:t xml:space="preserve"> de la disponibilité et de l’engagement de </w:t>
      </w:r>
      <w:r>
        <w:rPr>
          <w:rFonts w:ascii="Arial" w:hAnsi="Arial" w:cs="Arial"/>
          <w:sz w:val="28"/>
          <w:szCs w:val="28"/>
        </w:rPr>
        <w:t xml:space="preserve">toute </w:t>
      </w:r>
      <w:r w:rsidRPr="005472BF">
        <w:rPr>
          <w:rFonts w:ascii="Arial" w:hAnsi="Arial" w:cs="Arial"/>
          <w:sz w:val="28"/>
          <w:szCs w:val="28"/>
        </w:rPr>
        <w:t xml:space="preserve">l’équipe </w:t>
      </w:r>
      <w:r>
        <w:rPr>
          <w:rFonts w:ascii="Arial" w:hAnsi="Arial" w:cs="Arial"/>
          <w:sz w:val="28"/>
          <w:szCs w:val="28"/>
        </w:rPr>
        <w:t>du Comité de Pilotage de la PNASC-CED Mali</w:t>
      </w:r>
      <w:r w:rsidRPr="005472BF">
        <w:rPr>
          <w:rFonts w:ascii="Arial" w:hAnsi="Arial" w:cs="Arial"/>
          <w:sz w:val="28"/>
          <w:szCs w:val="28"/>
        </w:rPr>
        <w:t xml:space="preserve"> à toujours œuvre</w:t>
      </w:r>
      <w:r>
        <w:rPr>
          <w:rFonts w:ascii="Arial" w:hAnsi="Arial" w:cs="Arial"/>
          <w:sz w:val="28"/>
          <w:szCs w:val="28"/>
        </w:rPr>
        <w:t>r</w:t>
      </w:r>
      <w:r w:rsidRPr="005472BF">
        <w:rPr>
          <w:rFonts w:ascii="Arial" w:hAnsi="Arial" w:cs="Arial"/>
          <w:sz w:val="28"/>
          <w:szCs w:val="28"/>
        </w:rPr>
        <w:t xml:space="preserve"> pour l</w:t>
      </w:r>
      <w:r>
        <w:rPr>
          <w:rFonts w:ascii="Arial" w:hAnsi="Arial" w:cs="Arial"/>
          <w:sz w:val="28"/>
          <w:szCs w:val="28"/>
        </w:rPr>
        <w:t>a défense et la sauvegarde de l’environnement.</w:t>
      </w:r>
    </w:p>
    <w:p w:rsidR="001C73E4" w:rsidRPr="005472BF" w:rsidRDefault="001C73E4" w:rsidP="001C73E4">
      <w:pPr>
        <w:spacing w:line="360" w:lineRule="auto"/>
        <w:ind w:right="-285"/>
        <w:jc w:val="both"/>
        <w:rPr>
          <w:rFonts w:ascii="Arial" w:hAnsi="Arial" w:cs="Arial"/>
          <w:color w:val="000000"/>
          <w:sz w:val="28"/>
          <w:szCs w:val="28"/>
        </w:rPr>
      </w:pPr>
      <w:r>
        <w:rPr>
          <w:rFonts w:ascii="Arial" w:hAnsi="Arial" w:cs="Arial"/>
          <w:sz w:val="28"/>
          <w:szCs w:val="28"/>
        </w:rPr>
        <w:t>Nous vous remercions</w:t>
      </w:r>
      <w:r w:rsidRPr="005472BF">
        <w:rPr>
          <w:rFonts w:ascii="Arial" w:hAnsi="Arial" w:cs="Arial"/>
          <w:sz w:val="28"/>
          <w:szCs w:val="28"/>
        </w:rPr>
        <w:t xml:space="preserve"> pour votre aimable attention.</w:t>
      </w:r>
    </w:p>
    <w:p w:rsidR="001C73E4" w:rsidRPr="005472BF" w:rsidRDefault="001C73E4" w:rsidP="001C73E4">
      <w:pPr>
        <w:spacing w:before="120" w:after="0"/>
        <w:ind w:right="-284"/>
        <w:jc w:val="both"/>
        <w:rPr>
          <w:rFonts w:ascii="Arial" w:hAnsi="Arial" w:cs="Arial"/>
          <w:sz w:val="28"/>
          <w:szCs w:val="28"/>
        </w:rPr>
      </w:pPr>
    </w:p>
    <w:p w:rsidR="001C73E4" w:rsidRPr="001C73E4" w:rsidRDefault="001C73E4" w:rsidP="001C73E4">
      <w:pPr>
        <w:spacing w:after="120"/>
        <w:ind w:right="-284"/>
        <w:jc w:val="both"/>
        <w:rPr>
          <w:rFonts w:ascii="Arial" w:hAnsi="Arial" w:cs="Arial"/>
          <w:b/>
          <w:sz w:val="28"/>
          <w:szCs w:val="28"/>
        </w:rPr>
      </w:pPr>
      <w:r w:rsidRPr="001C73E4">
        <w:rPr>
          <w:rFonts w:ascii="Arial" w:hAnsi="Arial" w:cs="Arial"/>
          <w:b/>
          <w:sz w:val="28"/>
          <w:szCs w:val="28"/>
        </w:rPr>
        <w:t>Ahmed Sékou Diallo</w:t>
      </w:r>
    </w:p>
    <w:p w:rsidR="001C73E4" w:rsidRPr="001C73E4" w:rsidRDefault="001C73E4" w:rsidP="001C73E4">
      <w:pPr>
        <w:spacing w:after="120"/>
        <w:ind w:right="-284"/>
        <w:jc w:val="both"/>
        <w:rPr>
          <w:rFonts w:ascii="Arial" w:hAnsi="Arial" w:cs="Arial"/>
          <w:b/>
          <w:sz w:val="28"/>
          <w:szCs w:val="28"/>
        </w:rPr>
      </w:pPr>
      <w:r w:rsidRPr="001C73E4">
        <w:rPr>
          <w:rFonts w:ascii="Arial" w:hAnsi="Arial" w:cs="Arial"/>
          <w:b/>
          <w:sz w:val="28"/>
          <w:szCs w:val="28"/>
        </w:rPr>
        <w:t>Président PNASC-CED Mali</w:t>
      </w:r>
    </w:p>
    <w:p w:rsidR="001C73E4" w:rsidRPr="00135FCE" w:rsidRDefault="001C73E4" w:rsidP="001C73E4">
      <w:pPr>
        <w:ind w:right="-284"/>
        <w:jc w:val="both"/>
        <w:rPr>
          <w:rFonts w:ascii="Arial" w:hAnsi="Arial" w:cs="Arial"/>
          <w:sz w:val="28"/>
          <w:szCs w:val="28"/>
        </w:rPr>
      </w:pPr>
    </w:p>
    <w:p w:rsidR="001C73E4" w:rsidRPr="00135FCE" w:rsidRDefault="001C73E4" w:rsidP="001C73E4">
      <w:pPr>
        <w:pStyle w:val="Default"/>
        <w:ind w:right="-284"/>
        <w:jc w:val="both"/>
        <w:rPr>
          <w:rFonts w:ascii="Arial" w:hAnsi="Arial" w:cs="Arial"/>
          <w:bCs/>
          <w:color w:val="auto"/>
          <w:sz w:val="28"/>
          <w:szCs w:val="28"/>
        </w:rPr>
      </w:pPr>
    </w:p>
    <w:p w:rsidR="001C73E4" w:rsidRDefault="001C73E4" w:rsidP="001C73E4">
      <w:pPr>
        <w:pStyle w:val="Paragraphedeliste"/>
        <w:ind w:left="0"/>
        <w:jc w:val="both"/>
        <w:rPr>
          <w:rFonts w:ascii="Arial" w:hAnsi="Arial" w:cs="Arial"/>
          <w:sz w:val="28"/>
          <w:szCs w:val="28"/>
        </w:rPr>
      </w:pPr>
    </w:p>
    <w:p w:rsidR="001C73E4" w:rsidRDefault="001C73E4" w:rsidP="001C73E4">
      <w:pPr>
        <w:pStyle w:val="Paragraphedeliste"/>
        <w:ind w:left="0"/>
        <w:jc w:val="both"/>
        <w:rPr>
          <w:rFonts w:ascii="Arial" w:hAnsi="Arial" w:cs="Arial"/>
          <w:sz w:val="28"/>
          <w:szCs w:val="28"/>
        </w:rPr>
      </w:pPr>
    </w:p>
    <w:p w:rsidR="001C73E4" w:rsidRDefault="001C73E4" w:rsidP="001C73E4">
      <w:pPr>
        <w:pStyle w:val="Paragraphedeliste"/>
        <w:ind w:left="0"/>
        <w:jc w:val="both"/>
        <w:rPr>
          <w:rFonts w:ascii="Arial" w:hAnsi="Arial" w:cs="Arial"/>
          <w:sz w:val="28"/>
          <w:szCs w:val="28"/>
        </w:rPr>
      </w:pPr>
    </w:p>
    <w:p w:rsidR="001C73E4" w:rsidRDefault="001C73E4" w:rsidP="001C73E4">
      <w:pPr>
        <w:pStyle w:val="Paragraphedeliste"/>
        <w:ind w:left="0"/>
        <w:jc w:val="both"/>
        <w:rPr>
          <w:rFonts w:ascii="Arial" w:hAnsi="Arial" w:cs="Arial"/>
          <w:sz w:val="28"/>
          <w:szCs w:val="28"/>
        </w:rPr>
      </w:pPr>
    </w:p>
    <w:p w:rsidR="001C73E4" w:rsidRDefault="001C73E4" w:rsidP="001C73E4">
      <w:pPr>
        <w:pStyle w:val="Paragraphedeliste"/>
        <w:ind w:left="0"/>
        <w:jc w:val="both"/>
        <w:rPr>
          <w:rFonts w:ascii="Arial" w:hAnsi="Arial" w:cs="Arial"/>
          <w:sz w:val="28"/>
          <w:szCs w:val="28"/>
        </w:rPr>
      </w:pPr>
    </w:p>
    <w:p w:rsidR="001C73E4" w:rsidRDefault="001C73E4" w:rsidP="001C73E4">
      <w:pPr>
        <w:pStyle w:val="Paragraphedeliste"/>
        <w:ind w:left="0"/>
        <w:jc w:val="both"/>
        <w:rPr>
          <w:rFonts w:ascii="Arial" w:hAnsi="Arial" w:cs="Arial"/>
          <w:sz w:val="28"/>
          <w:szCs w:val="28"/>
        </w:rPr>
      </w:pPr>
    </w:p>
    <w:p w:rsidR="001C73E4" w:rsidRDefault="001C73E4" w:rsidP="001C73E4">
      <w:pPr>
        <w:pStyle w:val="Paragraphedeliste"/>
        <w:ind w:left="0"/>
        <w:jc w:val="both"/>
        <w:rPr>
          <w:rFonts w:ascii="Arial" w:hAnsi="Arial" w:cs="Arial"/>
          <w:sz w:val="28"/>
          <w:szCs w:val="28"/>
        </w:rPr>
      </w:pPr>
    </w:p>
    <w:p w:rsidR="001C73E4" w:rsidRDefault="001C73E4" w:rsidP="001C73E4">
      <w:pPr>
        <w:pStyle w:val="Paragraphedeliste"/>
        <w:ind w:left="0"/>
        <w:jc w:val="both"/>
        <w:rPr>
          <w:rFonts w:ascii="Arial" w:hAnsi="Arial" w:cs="Arial"/>
          <w:sz w:val="28"/>
          <w:szCs w:val="28"/>
        </w:rPr>
      </w:pPr>
    </w:p>
    <w:p w:rsidR="001C73E4" w:rsidRDefault="001C73E4" w:rsidP="001C73E4">
      <w:pPr>
        <w:pStyle w:val="Paragraphedeliste"/>
        <w:ind w:left="0"/>
        <w:jc w:val="both"/>
        <w:rPr>
          <w:rFonts w:ascii="Arial" w:hAnsi="Arial" w:cs="Arial"/>
          <w:sz w:val="28"/>
          <w:szCs w:val="28"/>
        </w:rPr>
      </w:pPr>
    </w:p>
    <w:p w:rsidR="001C73E4" w:rsidRDefault="001C73E4" w:rsidP="001C73E4">
      <w:pPr>
        <w:pStyle w:val="Paragraphedeliste"/>
        <w:ind w:left="0"/>
        <w:jc w:val="both"/>
        <w:rPr>
          <w:rFonts w:ascii="Arial" w:hAnsi="Arial" w:cs="Arial"/>
          <w:sz w:val="28"/>
          <w:szCs w:val="28"/>
        </w:rPr>
      </w:pPr>
    </w:p>
    <w:p w:rsidR="001C73E4" w:rsidRDefault="001C73E4" w:rsidP="001C73E4">
      <w:pPr>
        <w:pStyle w:val="Paragraphedeliste"/>
        <w:ind w:left="0"/>
        <w:jc w:val="both"/>
        <w:rPr>
          <w:rFonts w:ascii="Arial" w:hAnsi="Arial" w:cs="Arial"/>
          <w:sz w:val="28"/>
          <w:szCs w:val="28"/>
        </w:rPr>
      </w:pPr>
    </w:p>
    <w:p w:rsidR="001C73E4" w:rsidRDefault="001C73E4" w:rsidP="001C73E4">
      <w:pPr>
        <w:pStyle w:val="Paragraphedeliste"/>
        <w:ind w:left="0"/>
        <w:jc w:val="both"/>
        <w:rPr>
          <w:rFonts w:ascii="Arial" w:hAnsi="Arial" w:cs="Arial"/>
          <w:sz w:val="28"/>
          <w:szCs w:val="28"/>
        </w:rPr>
      </w:pPr>
    </w:p>
    <w:p w:rsidR="001C73E4" w:rsidRDefault="001C73E4" w:rsidP="001C73E4">
      <w:pPr>
        <w:pStyle w:val="Paragraphedeliste"/>
        <w:ind w:left="0"/>
        <w:jc w:val="both"/>
        <w:rPr>
          <w:rFonts w:ascii="Arial" w:hAnsi="Arial" w:cs="Arial"/>
          <w:sz w:val="28"/>
          <w:szCs w:val="28"/>
        </w:rPr>
      </w:pPr>
    </w:p>
    <w:p w:rsidR="001C73E4" w:rsidRDefault="001C73E4" w:rsidP="001C73E4">
      <w:pPr>
        <w:sectPr w:rsidR="001C73E4" w:rsidSect="008B5D51">
          <w:headerReference w:type="default" r:id="rId10"/>
          <w:pgSz w:w="11906" w:h="16838"/>
          <w:pgMar w:top="1417" w:right="1417" w:bottom="1417" w:left="1417" w:header="708" w:footer="708" w:gutter="0"/>
          <w:cols w:space="708"/>
          <w:docGrid w:linePitch="360"/>
        </w:sectPr>
      </w:pPr>
    </w:p>
    <w:p w:rsidR="001C73E4" w:rsidRPr="00E70495" w:rsidRDefault="001C73E4" w:rsidP="001C73E4">
      <w:pPr>
        <w:pStyle w:val="Titre"/>
        <w:spacing w:after="240"/>
        <w:contextualSpacing/>
        <w:rPr>
          <w:rFonts w:ascii="Bookman Old Style" w:hAnsi="Bookman Old Style"/>
          <w:sz w:val="28"/>
          <w:szCs w:val="28"/>
        </w:rPr>
      </w:pPr>
      <w:r w:rsidRPr="00E70495">
        <w:rPr>
          <w:rFonts w:ascii="Bookman Old Style" w:hAnsi="Bookman Old Style"/>
          <w:sz w:val="28"/>
          <w:szCs w:val="28"/>
        </w:rPr>
        <w:lastRenderedPageBreak/>
        <w:t>PLATEFORME NATIONALE DES ACTEURS DE LA SOCIETE CIVILE MALIENNE SUR LE CLIMAT, L’ENVIRONNEMENT ET LE DEVELOPPEMENT DURABLE (PNASC-CED)</w:t>
      </w:r>
    </w:p>
    <w:p w:rsidR="001C73E4" w:rsidRPr="00E70495" w:rsidRDefault="001C73E4" w:rsidP="001C73E4">
      <w:pPr>
        <w:pStyle w:val="Titre1"/>
        <w:contextualSpacing/>
        <w:rPr>
          <w:rFonts w:ascii="Arial" w:hAnsi="Arial" w:cs="Arial"/>
          <w:shadow/>
          <w:sz w:val="22"/>
          <w:szCs w:val="22"/>
          <w:u w:val="none"/>
        </w:rPr>
      </w:pPr>
      <w:r w:rsidRPr="00D6170C">
        <w:rPr>
          <w:rFonts w:ascii="Arial" w:hAnsi="Arial" w:cs="Arial"/>
          <w:sz w:val="22"/>
          <w:szCs w:val="22"/>
          <w:u w:val="none"/>
        </w:rPr>
        <w:t>B</w:t>
      </w:r>
      <w:r w:rsidRPr="00E70495">
        <w:rPr>
          <w:rFonts w:ascii="Arial" w:hAnsi="Arial" w:cs="Arial"/>
          <w:sz w:val="22"/>
          <w:szCs w:val="22"/>
          <w:u w:val="none"/>
        </w:rPr>
        <w:t>.P.E 805 Bamako – Mali Tél. / Fax : (223) 20 20 18 30 / 65 88 17 75 / 76 45 09 08/44 39 25 47</w:t>
      </w:r>
    </w:p>
    <w:p w:rsidR="001C73E4" w:rsidRPr="00E70495" w:rsidRDefault="001C73E4" w:rsidP="001C73E4">
      <w:pPr>
        <w:spacing w:line="240" w:lineRule="auto"/>
        <w:contextualSpacing/>
        <w:jc w:val="center"/>
        <w:rPr>
          <w:rFonts w:ascii="Arial" w:hAnsi="Arial" w:cs="Arial"/>
          <w:b/>
        </w:rPr>
      </w:pPr>
      <w:r w:rsidRPr="00E70495">
        <w:rPr>
          <w:rFonts w:ascii="Arial" w:hAnsi="Arial" w:cs="Arial"/>
          <w:b/>
        </w:rPr>
        <w:t>Faladiè –Séma –Rue 822 / Porte 707 en Face de l’Espace Vert TAYEB BATIO TOURE</w:t>
      </w:r>
    </w:p>
    <w:p w:rsidR="001C73E4" w:rsidRPr="00E70495" w:rsidRDefault="007D04A2" w:rsidP="001C73E4">
      <w:pPr>
        <w:spacing w:line="240" w:lineRule="auto"/>
        <w:contextualSpacing/>
        <w:jc w:val="center"/>
        <w:rPr>
          <w:b/>
        </w:rPr>
      </w:pPr>
      <w:hyperlink r:id="rId11" w:history="1">
        <w:r w:rsidR="001C73E4" w:rsidRPr="00E70495">
          <w:rPr>
            <w:rStyle w:val="Lienhypertexte"/>
          </w:rPr>
          <w:t>pnasc-ced@gmail.com</w:t>
        </w:r>
      </w:hyperlink>
      <w:r w:rsidR="001C73E4" w:rsidRPr="00E70495">
        <w:rPr>
          <w:b/>
        </w:rPr>
        <w:t xml:space="preserve"> / </w:t>
      </w:r>
      <w:hyperlink r:id="rId12" w:history="1">
        <w:r w:rsidR="001C73E4" w:rsidRPr="00E70495">
          <w:rPr>
            <w:rStyle w:val="Lienhypertexte"/>
          </w:rPr>
          <w:t>sahmediallo@gmail.com</w:t>
        </w:r>
      </w:hyperlink>
    </w:p>
    <w:p w:rsidR="001C73E4" w:rsidRDefault="001C73E4" w:rsidP="001C73E4">
      <w:pPr>
        <w:spacing w:line="240" w:lineRule="auto"/>
        <w:contextualSpacing/>
        <w:rPr>
          <w:sz w:val="24"/>
          <w:szCs w:val="24"/>
        </w:rPr>
      </w:pPr>
      <w:r>
        <w:rPr>
          <w:sz w:val="24"/>
          <w:szCs w:val="24"/>
        </w:rPr>
        <w:t>----------------------------------------------------------------------------------------------------------------------------------------------------------------------------------------------</w:t>
      </w:r>
    </w:p>
    <w:p w:rsidR="001C73E4" w:rsidRPr="00E70495" w:rsidRDefault="001C73E4" w:rsidP="001C73E4">
      <w:pPr>
        <w:spacing w:line="240" w:lineRule="auto"/>
        <w:contextualSpacing/>
        <w:jc w:val="center"/>
        <w:rPr>
          <w:rFonts w:ascii="Arial Narrow" w:hAnsi="Arial Narrow"/>
          <w:b/>
          <w:sz w:val="32"/>
          <w:szCs w:val="32"/>
        </w:rPr>
      </w:pPr>
      <w:r>
        <w:rPr>
          <w:rFonts w:ascii="Arial Narrow" w:hAnsi="Arial Narrow"/>
          <w:b/>
          <w:sz w:val="32"/>
          <w:szCs w:val="32"/>
        </w:rPr>
        <w:t>Liste de présence  à l’atelier stratégique sur la p</w:t>
      </w:r>
      <w:r w:rsidRPr="00E70495">
        <w:rPr>
          <w:rFonts w:ascii="Arial Narrow" w:hAnsi="Arial Narrow"/>
          <w:b/>
          <w:sz w:val="32"/>
          <w:szCs w:val="32"/>
        </w:rPr>
        <w:t>osition</w:t>
      </w:r>
      <w:r>
        <w:rPr>
          <w:rFonts w:ascii="Arial Narrow" w:hAnsi="Arial Narrow"/>
          <w:b/>
          <w:sz w:val="32"/>
          <w:szCs w:val="32"/>
        </w:rPr>
        <w:t xml:space="preserve"> de la société civile malienne face aux n</w:t>
      </w:r>
      <w:r w:rsidRPr="00E70495">
        <w:rPr>
          <w:rFonts w:ascii="Arial Narrow" w:hAnsi="Arial Narrow"/>
          <w:b/>
          <w:sz w:val="32"/>
          <w:szCs w:val="32"/>
        </w:rPr>
        <w:t>njeux de la COP21 de Paris.</w:t>
      </w:r>
    </w:p>
    <w:p w:rsidR="001C73E4" w:rsidRDefault="001C73E4" w:rsidP="001C73E4">
      <w:pPr>
        <w:spacing w:line="240" w:lineRule="auto"/>
        <w:contextualSpacing/>
        <w:jc w:val="center"/>
        <w:rPr>
          <w:rFonts w:ascii="Arial Narrow" w:hAnsi="Arial Narrow"/>
          <w:b/>
          <w:sz w:val="28"/>
          <w:szCs w:val="28"/>
        </w:rPr>
      </w:pPr>
      <w:r w:rsidRPr="00E70495">
        <w:rPr>
          <w:rFonts w:ascii="Arial Narrow" w:hAnsi="Arial Narrow"/>
          <w:b/>
          <w:sz w:val="28"/>
          <w:szCs w:val="28"/>
        </w:rPr>
        <w:t>Maison de Partenariat, le 09 Octobre 2015</w:t>
      </w:r>
    </w:p>
    <w:p w:rsidR="001C73E4" w:rsidRPr="00525F37" w:rsidRDefault="001C73E4" w:rsidP="001C73E4">
      <w:pPr>
        <w:spacing w:line="240" w:lineRule="auto"/>
        <w:contextualSpacing/>
        <w:jc w:val="center"/>
        <w:rPr>
          <w:rFonts w:ascii="Arial Narrow" w:hAnsi="Arial Narrow"/>
          <w:b/>
          <w:sz w:val="28"/>
          <w:szCs w:val="28"/>
        </w:rPr>
      </w:pPr>
    </w:p>
    <w:tbl>
      <w:tblPr>
        <w:tblStyle w:val="Grilledutableau"/>
        <w:tblW w:w="15593" w:type="dxa"/>
        <w:tblInd w:w="-743" w:type="dxa"/>
        <w:tblLook w:val="04A0"/>
      </w:tblPr>
      <w:tblGrid>
        <w:gridCol w:w="675"/>
        <w:gridCol w:w="4145"/>
        <w:gridCol w:w="3032"/>
        <w:gridCol w:w="2183"/>
        <w:gridCol w:w="3053"/>
        <w:gridCol w:w="2505"/>
      </w:tblGrid>
      <w:tr w:rsidR="001C73E4" w:rsidRPr="00525F37" w:rsidTr="001D124F">
        <w:tc>
          <w:tcPr>
            <w:tcW w:w="675" w:type="dxa"/>
          </w:tcPr>
          <w:p w:rsidR="001C73E4" w:rsidRPr="00525F37" w:rsidRDefault="001C73E4" w:rsidP="001D124F">
            <w:pPr>
              <w:jc w:val="center"/>
              <w:rPr>
                <w:rFonts w:ascii="Arial" w:hAnsi="Arial" w:cs="Arial"/>
                <w:b/>
                <w:sz w:val="28"/>
                <w:szCs w:val="28"/>
              </w:rPr>
            </w:pPr>
          </w:p>
          <w:p w:rsidR="001C73E4" w:rsidRPr="00525F37" w:rsidRDefault="001C73E4" w:rsidP="001D124F">
            <w:pPr>
              <w:jc w:val="center"/>
              <w:rPr>
                <w:rFonts w:ascii="Arial" w:hAnsi="Arial" w:cs="Arial"/>
                <w:b/>
                <w:sz w:val="28"/>
                <w:szCs w:val="28"/>
              </w:rPr>
            </w:pPr>
            <w:r w:rsidRPr="00525F37">
              <w:rPr>
                <w:rFonts w:ascii="Arial" w:hAnsi="Arial" w:cs="Arial"/>
                <w:b/>
                <w:sz w:val="28"/>
                <w:szCs w:val="28"/>
              </w:rPr>
              <w:t>N°</w:t>
            </w:r>
          </w:p>
        </w:tc>
        <w:tc>
          <w:tcPr>
            <w:tcW w:w="4145" w:type="dxa"/>
          </w:tcPr>
          <w:p w:rsidR="001C73E4" w:rsidRPr="00525F37" w:rsidRDefault="001C73E4" w:rsidP="001D124F">
            <w:pPr>
              <w:jc w:val="center"/>
              <w:rPr>
                <w:rFonts w:ascii="Arial" w:hAnsi="Arial" w:cs="Arial"/>
                <w:b/>
                <w:sz w:val="28"/>
                <w:szCs w:val="28"/>
              </w:rPr>
            </w:pPr>
          </w:p>
          <w:p w:rsidR="001C73E4" w:rsidRPr="00525F37" w:rsidRDefault="001C73E4" w:rsidP="001D124F">
            <w:pPr>
              <w:jc w:val="center"/>
              <w:rPr>
                <w:rFonts w:ascii="Arial" w:hAnsi="Arial" w:cs="Arial"/>
                <w:b/>
                <w:sz w:val="28"/>
                <w:szCs w:val="28"/>
              </w:rPr>
            </w:pPr>
            <w:r w:rsidRPr="00525F37">
              <w:rPr>
                <w:rFonts w:ascii="Arial" w:hAnsi="Arial" w:cs="Arial"/>
                <w:b/>
                <w:sz w:val="28"/>
                <w:szCs w:val="28"/>
              </w:rPr>
              <w:t>Prénoms et Noms</w:t>
            </w:r>
          </w:p>
        </w:tc>
        <w:tc>
          <w:tcPr>
            <w:tcW w:w="3032" w:type="dxa"/>
          </w:tcPr>
          <w:p w:rsidR="001C73E4" w:rsidRPr="00525F37" w:rsidRDefault="001C73E4" w:rsidP="001D124F">
            <w:pPr>
              <w:jc w:val="center"/>
              <w:rPr>
                <w:rFonts w:ascii="Arial" w:hAnsi="Arial" w:cs="Arial"/>
                <w:b/>
                <w:sz w:val="28"/>
                <w:szCs w:val="28"/>
              </w:rPr>
            </w:pPr>
          </w:p>
          <w:p w:rsidR="001C73E4" w:rsidRPr="00525F37" w:rsidRDefault="001C73E4" w:rsidP="001D124F">
            <w:pPr>
              <w:jc w:val="center"/>
              <w:rPr>
                <w:rFonts w:ascii="Arial" w:hAnsi="Arial" w:cs="Arial"/>
                <w:b/>
                <w:sz w:val="28"/>
                <w:szCs w:val="28"/>
              </w:rPr>
            </w:pPr>
            <w:r w:rsidRPr="00525F37">
              <w:rPr>
                <w:rFonts w:ascii="Arial" w:hAnsi="Arial" w:cs="Arial"/>
                <w:b/>
                <w:sz w:val="28"/>
                <w:szCs w:val="28"/>
              </w:rPr>
              <w:t>Structures/Fonctions</w:t>
            </w:r>
          </w:p>
        </w:tc>
        <w:tc>
          <w:tcPr>
            <w:tcW w:w="2183" w:type="dxa"/>
          </w:tcPr>
          <w:p w:rsidR="001C73E4" w:rsidRPr="00525F37" w:rsidRDefault="001C73E4" w:rsidP="001D124F">
            <w:pPr>
              <w:jc w:val="center"/>
              <w:rPr>
                <w:rFonts w:ascii="Arial" w:hAnsi="Arial" w:cs="Arial"/>
                <w:b/>
                <w:sz w:val="28"/>
                <w:szCs w:val="28"/>
              </w:rPr>
            </w:pPr>
          </w:p>
          <w:p w:rsidR="001C73E4" w:rsidRPr="00525F37" w:rsidRDefault="001C73E4" w:rsidP="001D124F">
            <w:pPr>
              <w:jc w:val="center"/>
              <w:rPr>
                <w:rFonts w:ascii="Arial" w:hAnsi="Arial" w:cs="Arial"/>
                <w:b/>
                <w:sz w:val="28"/>
                <w:szCs w:val="28"/>
              </w:rPr>
            </w:pPr>
            <w:r w:rsidRPr="00525F37">
              <w:rPr>
                <w:rFonts w:ascii="Arial" w:hAnsi="Arial" w:cs="Arial"/>
                <w:b/>
                <w:sz w:val="28"/>
                <w:szCs w:val="28"/>
              </w:rPr>
              <w:t>Contacts</w:t>
            </w:r>
          </w:p>
        </w:tc>
        <w:tc>
          <w:tcPr>
            <w:tcW w:w="3053" w:type="dxa"/>
          </w:tcPr>
          <w:p w:rsidR="001C73E4" w:rsidRPr="00525F37" w:rsidRDefault="001C73E4" w:rsidP="001D124F">
            <w:pPr>
              <w:jc w:val="center"/>
              <w:rPr>
                <w:rFonts w:ascii="Arial" w:hAnsi="Arial" w:cs="Arial"/>
                <w:b/>
                <w:sz w:val="28"/>
                <w:szCs w:val="28"/>
              </w:rPr>
            </w:pPr>
          </w:p>
          <w:p w:rsidR="001C73E4" w:rsidRPr="00525F37" w:rsidRDefault="001C73E4" w:rsidP="001D124F">
            <w:pPr>
              <w:jc w:val="center"/>
              <w:rPr>
                <w:rFonts w:ascii="Arial" w:hAnsi="Arial" w:cs="Arial"/>
                <w:b/>
                <w:sz w:val="28"/>
                <w:szCs w:val="28"/>
              </w:rPr>
            </w:pPr>
            <w:r w:rsidRPr="00525F37">
              <w:rPr>
                <w:rFonts w:ascii="Arial" w:hAnsi="Arial" w:cs="Arial"/>
                <w:b/>
                <w:sz w:val="28"/>
                <w:szCs w:val="28"/>
              </w:rPr>
              <w:t>Email</w:t>
            </w:r>
          </w:p>
        </w:tc>
        <w:tc>
          <w:tcPr>
            <w:tcW w:w="2505" w:type="dxa"/>
          </w:tcPr>
          <w:p w:rsidR="001C73E4" w:rsidRPr="00525F37" w:rsidRDefault="001C73E4" w:rsidP="001D124F">
            <w:pPr>
              <w:jc w:val="center"/>
              <w:rPr>
                <w:rFonts w:ascii="Arial" w:hAnsi="Arial" w:cs="Arial"/>
                <w:b/>
                <w:sz w:val="28"/>
                <w:szCs w:val="28"/>
              </w:rPr>
            </w:pPr>
          </w:p>
          <w:p w:rsidR="001C73E4" w:rsidRPr="00525F37" w:rsidRDefault="001C73E4" w:rsidP="001D124F">
            <w:pPr>
              <w:jc w:val="center"/>
              <w:rPr>
                <w:rFonts w:ascii="Arial" w:hAnsi="Arial" w:cs="Arial"/>
                <w:b/>
                <w:sz w:val="28"/>
                <w:szCs w:val="28"/>
              </w:rPr>
            </w:pPr>
            <w:r w:rsidRPr="00525F37">
              <w:rPr>
                <w:rFonts w:ascii="Arial" w:hAnsi="Arial" w:cs="Arial"/>
                <w:b/>
                <w:sz w:val="28"/>
                <w:szCs w:val="28"/>
              </w:rPr>
              <w:t>Emargements</w:t>
            </w: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1</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Appolinaire SAMAKE</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MEADD/Représentant DNEF</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76 07 59 30</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samakeappoli@hotmail.fr</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2</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Mme Makalou Awa Anouré MARE</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DGA/AEDD</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77 07 40 57</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awaniane_coumba@yahoo.fr</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3</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Boubacar MAÏGA</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GRAT</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76 47 11 42</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abboubacar@gmail.com</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4</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Mohamed DAGNOKO</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Journaliste Le POUCE</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75 24 41 65</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danyno24@yahoo.fr</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5</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Abdramane SAMAKE</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Journaliste Le PAYS</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75 45 10 28</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abdramanesamak@yahoo.fr</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6</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Bissidi SIMPARA</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Journaliste La SIRENE</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75 30 99 28</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Simpara05@yahoo.fr</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7</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Baba DIARRA</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Journaliste Radio BAMAKAN</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76 12 81 04</w:t>
            </w:r>
          </w:p>
        </w:tc>
        <w:tc>
          <w:tcPr>
            <w:tcW w:w="3053" w:type="dxa"/>
          </w:tcPr>
          <w:p w:rsidR="001C73E4" w:rsidRDefault="001C73E4" w:rsidP="001D124F">
            <w:pPr>
              <w:rPr>
                <w:rFonts w:ascii="Arial Narrow" w:hAnsi="Arial Narrow"/>
                <w:sz w:val="24"/>
                <w:szCs w:val="24"/>
              </w:rPr>
            </w:pPr>
          </w:p>
          <w:p w:rsidR="001C73E4" w:rsidRPr="00A2352D" w:rsidRDefault="007D04A2" w:rsidP="001D124F">
            <w:pPr>
              <w:rPr>
                <w:rFonts w:ascii="Arial Narrow" w:hAnsi="Arial Narrow"/>
                <w:sz w:val="24"/>
                <w:szCs w:val="24"/>
              </w:rPr>
            </w:pPr>
            <w:hyperlink r:id="rId13" w:history="1">
              <w:r w:rsidR="001C73E4" w:rsidRPr="00F9236D">
                <w:rPr>
                  <w:rStyle w:val="Lienhypertexte"/>
                  <w:rFonts w:ascii="Arial Narrow" w:hAnsi="Arial Narrow"/>
                  <w:sz w:val="24"/>
                  <w:szCs w:val="24"/>
                </w:rPr>
                <w:t>babmdiarra@yahho.fr</w:t>
              </w:r>
            </w:hyperlink>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8</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Cheick O TRAORE</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Journaliste Le PATRIOTE</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76 24 90 70</w:t>
            </w:r>
          </w:p>
        </w:tc>
        <w:tc>
          <w:tcPr>
            <w:tcW w:w="3053" w:type="dxa"/>
          </w:tcPr>
          <w:p w:rsidR="001C73E4" w:rsidRDefault="001C73E4" w:rsidP="001D124F">
            <w:pPr>
              <w:rPr>
                <w:rFonts w:ascii="Arial Narrow" w:hAnsi="Arial Narrow"/>
                <w:sz w:val="24"/>
                <w:szCs w:val="24"/>
              </w:rPr>
            </w:pPr>
          </w:p>
          <w:p w:rsidR="001C73E4" w:rsidRPr="00A2352D" w:rsidRDefault="007D04A2" w:rsidP="001D124F">
            <w:pPr>
              <w:rPr>
                <w:rFonts w:ascii="Arial Narrow" w:hAnsi="Arial Narrow"/>
                <w:sz w:val="24"/>
                <w:szCs w:val="24"/>
              </w:rPr>
            </w:pPr>
            <w:hyperlink r:id="rId14" w:history="1">
              <w:r w:rsidR="001C73E4" w:rsidRPr="00F9236D">
                <w:rPr>
                  <w:rStyle w:val="Lienhypertexte"/>
                  <w:rFonts w:ascii="Arial Narrow" w:hAnsi="Arial Narrow"/>
                  <w:sz w:val="24"/>
                  <w:szCs w:val="24"/>
                </w:rPr>
                <w:t>cheiskoumar33@yahoo.fr</w:t>
              </w:r>
            </w:hyperlink>
            <w:r w:rsidR="001C73E4">
              <w:rPr>
                <w:rFonts w:ascii="Arial Narrow" w:hAnsi="Arial Narrow"/>
                <w:sz w:val="24"/>
                <w:szCs w:val="24"/>
              </w:rPr>
              <w:t xml:space="preserve"> </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9</w:t>
            </w:r>
          </w:p>
        </w:tc>
        <w:tc>
          <w:tcPr>
            <w:tcW w:w="414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Siaka DIAMOUTENE</w:t>
            </w:r>
          </w:p>
        </w:tc>
        <w:tc>
          <w:tcPr>
            <w:tcW w:w="3032"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Journaliste L’INDEPENDANT</w:t>
            </w:r>
          </w:p>
        </w:tc>
        <w:tc>
          <w:tcPr>
            <w:tcW w:w="218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66 05 18 82</w:t>
            </w:r>
          </w:p>
        </w:tc>
        <w:tc>
          <w:tcPr>
            <w:tcW w:w="305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p>
          <w:p w:rsidR="001C73E4" w:rsidRPr="00A2352D" w:rsidRDefault="007D04A2" w:rsidP="001D124F">
            <w:pPr>
              <w:rPr>
                <w:rFonts w:ascii="Arial Narrow" w:hAnsi="Arial Narrow"/>
                <w:sz w:val="24"/>
                <w:szCs w:val="24"/>
              </w:rPr>
            </w:pPr>
            <w:hyperlink r:id="rId15" w:history="1">
              <w:r w:rsidR="001C73E4" w:rsidRPr="00F9236D">
                <w:rPr>
                  <w:rStyle w:val="Lienhypertexte"/>
                  <w:rFonts w:ascii="Arial Narrow" w:hAnsi="Arial Narrow"/>
                  <w:sz w:val="24"/>
                  <w:szCs w:val="24"/>
                </w:rPr>
                <w:t>diamoutene.siaka@yahoo.fr</w:t>
              </w:r>
            </w:hyperlink>
            <w:r w:rsidR="001C73E4">
              <w:rPr>
                <w:rFonts w:ascii="Arial Narrow" w:hAnsi="Arial Narrow"/>
                <w:sz w:val="24"/>
                <w:szCs w:val="24"/>
              </w:rPr>
              <w:t xml:space="preserve"> </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10</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Fily SISSOKO</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Journaliste Le TJIKAN</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64 87 19 80</w:t>
            </w:r>
          </w:p>
        </w:tc>
        <w:tc>
          <w:tcPr>
            <w:tcW w:w="3053" w:type="dxa"/>
          </w:tcPr>
          <w:p w:rsidR="001C73E4" w:rsidRDefault="001C73E4" w:rsidP="001D124F">
            <w:pPr>
              <w:rPr>
                <w:rFonts w:ascii="Arial Narrow" w:hAnsi="Arial Narrow"/>
                <w:sz w:val="24"/>
                <w:szCs w:val="24"/>
              </w:rPr>
            </w:pPr>
          </w:p>
          <w:p w:rsidR="001C73E4" w:rsidRPr="00A2352D" w:rsidRDefault="007D04A2" w:rsidP="001D124F">
            <w:pPr>
              <w:rPr>
                <w:rFonts w:ascii="Arial Narrow" w:hAnsi="Arial Narrow"/>
                <w:sz w:val="24"/>
                <w:szCs w:val="24"/>
              </w:rPr>
            </w:pPr>
            <w:hyperlink r:id="rId16" w:history="1">
              <w:r w:rsidR="001C73E4" w:rsidRPr="00F9236D">
                <w:rPr>
                  <w:rStyle w:val="Lienhypertexte"/>
                  <w:rFonts w:ascii="Arial Narrow" w:hAnsi="Arial Narrow"/>
                  <w:sz w:val="24"/>
                  <w:szCs w:val="24"/>
                </w:rPr>
                <w:t>sissokofily78@yahoo.fr</w:t>
              </w:r>
            </w:hyperlink>
            <w:r w:rsidR="001C73E4">
              <w:rPr>
                <w:rFonts w:ascii="Arial Narrow" w:hAnsi="Arial Narrow"/>
                <w:sz w:val="24"/>
                <w:szCs w:val="24"/>
              </w:rPr>
              <w:t xml:space="preserve"> </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11</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 xml:space="preserve"> Seydou KONE</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Journaliste Le FLAMBEAU</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73 18 18 10</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konesey90@gmail.com</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12</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Aïssatou TOURE</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Journaliste INFO-MATIN</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69 66 96 96</w:t>
            </w:r>
          </w:p>
        </w:tc>
        <w:tc>
          <w:tcPr>
            <w:tcW w:w="3053" w:type="dxa"/>
          </w:tcPr>
          <w:p w:rsidR="001C73E4" w:rsidRPr="00A2352D"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13</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Selly OUANE</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REFEDE-MALI</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76 32 24 68</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mamaselly90@yahoo.fr</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14</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Souleymane Massa Makan KEÏTA</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CNOP-MALI</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76 39 06 12</w:t>
            </w:r>
          </w:p>
        </w:tc>
        <w:tc>
          <w:tcPr>
            <w:tcW w:w="3053" w:type="dxa"/>
          </w:tcPr>
          <w:p w:rsidR="001C73E4" w:rsidRPr="00A2352D"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15</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Ousmane Barké DIALLO</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AOPP</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66 11 57 32</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ousmanebarke@yahoo.fr</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cs="Arial"/>
                <w:b/>
                <w:sz w:val="24"/>
                <w:szCs w:val="24"/>
              </w:rPr>
            </w:pPr>
          </w:p>
          <w:p w:rsidR="001C73E4" w:rsidRPr="00DE7DCF" w:rsidRDefault="001C73E4" w:rsidP="001D124F">
            <w:pPr>
              <w:rPr>
                <w:rFonts w:ascii="Arial Narrow" w:hAnsi="Arial Narrow" w:cs="Arial"/>
                <w:b/>
                <w:sz w:val="24"/>
                <w:szCs w:val="24"/>
              </w:rPr>
            </w:pPr>
            <w:r w:rsidRPr="00DE7DCF">
              <w:rPr>
                <w:rFonts w:ascii="Arial Narrow" w:hAnsi="Arial Narrow" w:cs="Arial"/>
                <w:b/>
                <w:sz w:val="24"/>
                <w:szCs w:val="24"/>
              </w:rPr>
              <w:t>16</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Salikou OUATTARA</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AMAPROS</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66 75 43 38</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souattara1@gmail.com</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17</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Amidou SACKO</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GCOZA</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76 41 32 58</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gcoza.mali@gmail.com</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18</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Karl AURELIE</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Ambassade de France SCAC</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44 97 57 72</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aurelie.karl@diplomatie.gouv.fr</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19</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Oumar D. CISSE</w:t>
            </w:r>
          </w:p>
        </w:tc>
        <w:tc>
          <w:tcPr>
            <w:tcW w:w="3032" w:type="dxa"/>
          </w:tcPr>
          <w:p w:rsidR="001C73E4" w:rsidRPr="00A2352D" w:rsidRDefault="001C73E4" w:rsidP="001D124F">
            <w:pPr>
              <w:rPr>
                <w:rFonts w:ascii="Arial Narrow" w:hAnsi="Arial Narrow"/>
                <w:sz w:val="24"/>
                <w:szCs w:val="24"/>
              </w:rPr>
            </w:pPr>
            <w:r>
              <w:rPr>
                <w:rFonts w:ascii="Arial Narrow" w:hAnsi="Arial Narrow"/>
                <w:sz w:val="24"/>
                <w:szCs w:val="24"/>
              </w:rPr>
              <w:t>Directeur Natonal de l’Administration/MEADD</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76 47 35 20</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oumar.cisse@</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20</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Nicolas SIDIBE</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Directeur Pays DIAKONIA</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76 20 39 30</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nicolas.sidibe@diakonia.se</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21</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Modibo SACKO</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AEDD Point Focal Changement Climatique</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66 74 23 42</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ozone@afribonemali.net</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22</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Sidiki DEMBELE</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Président ASIC</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76 02 25 04</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asicdeveloppe@yahoo.fr</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23</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 xml:space="preserve">Souleymane MAÏGA </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FOSC</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78 36 35 78</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soulmaiga@hotmail.fr</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24</w:t>
            </w:r>
          </w:p>
        </w:tc>
        <w:tc>
          <w:tcPr>
            <w:tcW w:w="414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 xml:space="preserve">Youssouf COULIBALY </w:t>
            </w:r>
          </w:p>
        </w:tc>
        <w:tc>
          <w:tcPr>
            <w:tcW w:w="3032"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CAFO</w:t>
            </w:r>
          </w:p>
        </w:tc>
        <w:tc>
          <w:tcPr>
            <w:tcW w:w="218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64 66 08 41</w:t>
            </w:r>
          </w:p>
        </w:tc>
        <w:tc>
          <w:tcPr>
            <w:tcW w:w="305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Coulibalyoussouf12@yahoo.ca</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25</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Aïda M’BO KEÏTA</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PNUD</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76 45 59 95</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aidambo-keita@undp.org</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26</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Mamane ZAKARA</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Reso -Climat</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62 85 71 71</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m.zakara@hotmail.com</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27</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Alassane TRAORE</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UJUEMOA</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76 19 84 02</w:t>
            </w:r>
          </w:p>
        </w:tc>
        <w:tc>
          <w:tcPr>
            <w:tcW w:w="3053" w:type="dxa"/>
          </w:tcPr>
          <w:p w:rsidR="001C73E4" w:rsidRPr="00A2352D"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28</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Moctar TRAORE</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UJUEMOA</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76 04 16 05</w:t>
            </w:r>
          </w:p>
        </w:tc>
        <w:tc>
          <w:tcPr>
            <w:tcW w:w="3053" w:type="dxa"/>
          </w:tcPr>
          <w:p w:rsidR="001C73E4" w:rsidRPr="00A2352D"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29</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Mme OAUTTARA Mariam SOGODOGO</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RLD/Mali</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66 76 53 27</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cek@afribonemali.net</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30</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Idrissa DOUMBIA</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ONG AMADE.PELCODE</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76 18 53 86</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idrissadoumbia2@gmail.com</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31</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Lassina COULIBALY</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AEDD</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66 43 64 82</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coulibalylassina@gmail.com</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32</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Moussa A SANOGO</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ARGA-MALI</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73 24 25 60</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sanogo12moussa@gmail.com</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33</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OUATTARA Ousmane</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MFC Réso Climat</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66 71 03 54</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o.ouattara@malifokecenter.org</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34</w:t>
            </w:r>
          </w:p>
        </w:tc>
        <w:tc>
          <w:tcPr>
            <w:tcW w:w="414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Ibrahima COULIBALY</w:t>
            </w:r>
          </w:p>
        </w:tc>
        <w:tc>
          <w:tcPr>
            <w:tcW w:w="3032"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Chargé de Projet ONG AFAD</w:t>
            </w:r>
          </w:p>
        </w:tc>
        <w:tc>
          <w:tcPr>
            <w:tcW w:w="218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74 55 91 95</w:t>
            </w:r>
          </w:p>
        </w:tc>
        <w:tc>
          <w:tcPr>
            <w:tcW w:w="3053"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nsecoul@yahoo.fr</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35</w:t>
            </w:r>
          </w:p>
        </w:tc>
        <w:tc>
          <w:tcPr>
            <w:tcW w:w="414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Ahmed Sékou Diallo</w:t>
            </w:r>
          </w:p>
        </w:tc>
        <w:tc>
          <w:tcPr>
            <w:tcW w:w="3032"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Président PNASC-CED</w:t>
            </w:r>
          </w:p>
        </w:tc>
        <w:tc>
          <w:tcPr>
            <w:tcW w:w="218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76 45 09 08</w:t>
            </w:r>
          </w:p>
        </w:tc>
        <w:tc>
          <w:tcPr>
            <w:tcW w:w="305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sahmediallo@gmail.com</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36</w:t>
            </w:r>
          </w:p>
        </w:tc>
        <w:tc>
          <w:tcPr>
            <w:tcW w:w="414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Baldé Haoua DEMBELE</w:t>
            </w:r>
          </w:p>
        </w:tc>
        <w:tc>
          <w:tcPr>
            <w:tcW w:w="3032" w:type="dxa"/>
          </w:tcPr>
          <w:p w:rsidR="001C73E4" w:rsidRDefault="001C73E4" w:rsidP="001D124F">
            <w:pPr>
              <w:rPr>
                <w:rFonts w:ascii="Arial Narrow" w:hAnsi="Arial Narrow"/>
                <w:sz w:val="24"/>
                <w:szCs w:val="24"/>
              </w:rPr>
            </w:pPr>
            <w:r>
              <w:rPr>
                <w:rFonts w:ascii="Arial Narrow" w:hAnsi="Arial Narrow"/>
                <w:sz w:val="24"/>
                <w:szCs w:val="24"/>
              </w:rPr>
              <w:t xml:space="preserve">Chargé des affaires </w:t>
            </w:r>
          </w:p>
          <w:p w:rsidR="001C73E4" w:rsidRDefault="001C73E4" w:rsidP="001D124F">
            <w:pPr>
              <w:rPr>
                <w:rFonts w:ascii="Arial Narrow" w:hAnsi="Arial Narrow"/>
                <w:sz w:val="24"/>
                <w:szCs w:val="24"/>
              </w:rPr>
            </w:pPr>
            <w:r>
              <w:rPr>
                <w:rFonts w:ascii="Arial Narrow" w:hAnsi="Arial Narrow"/>
                <w:sz w:val="24"/>
                <w:szCs w:val="24"/>
              </w:rPr>
              <w:t>économiques Musonet/mali</w:t>
            </w:r>
          </w:p>
        </w:tc>
        <w:tc>
          <w:tcPr>
            <w:tcW w:w="218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66 54 29 36</w:t>
            </w:r>
          </w:p>
        </w:tc>
        <w:tc>
          <w:tcPr>
            <w:tcW w:w="305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haoudem@gmail.com</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37</w:t>
            </w:r>
          </w:p>
        </w:tc>
        <w:tc>
          <w:tcPr>
            <w:tcW w:w="414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Mme Simpara  Assitan SIDIBE</w:t>
            </w:r>
          </w:p>
        </w:tc>
        <w:tc>
          <w:tcPr>
            <w:tcW w:w="3032"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MUSONET</w:t>
            </w:r>
          </w:p>
        </w:tc>
        <w:tc>
          <w:tcPr>
            <w:tcW w:w="218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71 17 89 05</w:t>
            </w:r>
          </w:p>
        </w:tc>
        <w:tc>
          <w:tcPr>
            <w:tcW w:w="3053" w:type="dxa"/>
          </w:tcPr>
          <w:p w:rsidR="001C73E4"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38</w:t>
            </w:r>
          </w:p>
        </w:tc>
        <w:tc>
          <w:tcPr>
            <w:tcW w:w="414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MAÏGA Mouhamadou Farka</w:t>
            </w:r>
          </w:p>
        </w:tc>
        <w:tc>
          <w:tcPr>
            <w:tcW w:w="3032"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Chargé de climat PNASC/CED</w:t>
            </w:r>
          </w:p>
        </w:tc>
        <w:tc>
          <w:tcPr>
            <w:tcW w:w="218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76 46 33 36</w:t>
            </w:r>
          </w:p>
        </w:tc>
        <w:tc>
          <w:tcPr>
            <w:tcW w:w="305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mouhamadoumaiga@gmail.com</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39</w:t>
            </w:r>
          </w:p>
        </w:tc>
        <w:tc>
          <w:tcPr>
            <w:tcW w:w="414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Mme Dembélé Oulématou SOW</w:t>
            </w:r>
          </w:p>
        </w:tc>
        <w:tc>
          <w:tcPr>
            <w:tcW w:w="3032"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FENACOF/PNASC-CED</w:t>
            </w:r>
          </w:p>
        </w:tc>
        <w:tc>
          <w:tcPr>
            <w:tcW w:w="218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66 71 73 46</w:t>
            </w:r>
          </w:p>
        </w:tc>
        <w:tc>
          <w:tcPr>
            <w:tcW w:w="305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ouleysow59@gmail.com</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Pr="00DE7DCF" w:rsidRDefault="001C73E4" w:rsidP="001D124F">
            <w:pPr>
              <w:rPr>
                <w:rFonts w:ascii="Arial Narrow" w:hAnsi="Arial Narrow"/>
                <w:b/>
                <w:sz w:val="24"/>
                <w:szCs w:val="24"/>
              </w:rPr>
            </w:pPr>
          </w:p>
          <w:p w:rsidR="001C73E4" w:rsidRPr="00DE7DCF" w:rsidRDefault="001C73E4" w:rsidP="001D124F">
            <w:pPr>
              <w:rPr>
                <w:rFonts w:ascii="Arial Narrow" w:hAnsi="Arial Narrow"/>
                <w:b/>
                <w:sz w:val="24"/>
                <w:szCs w:val="24"/>
              </w:rPr>
            </w:pPr>
            <w:r w:rsidRPr="00DE7DCF">
              <w:rPr>
                <w:rFonts w:ascii="Arial Narrow" w:hAnsi="Arial Narrow"/>
                <w:b/>
                <w:sz w:val="24"/>
                <w:szCs w:val="24"/>
              </w:rPr>
              <w:t>40</w:t>
            </w:r>
          </w:p>
        </w:tc>
        <w:tc>
          <w:tcPr>
            <w:tcW w:w="414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Oumar Alassane MAÏGA</w:t>
            </w:r>
          </w:p>
        </w:tc>
        <w:tc>
          <w:tcPr>
            <w:tcW w:w="3032"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Direction Nationale de Energie</w:t>
            </w:r>
          </w:p>
        </w:tc>
        <w:tc>
          <w:tcPr>
            <w:tcW w:w="218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69 25 18 67</w:t>
            </w:r>
          </w:p>
        </w:tc>
        <w:tc>
          <w:tcPr>
            <w:tcW w:w="305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maiga_oumar85@yahoo.fr</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Default="001C73E4" w:rsidP="001D124F">
            <w:pPr>
              <w:rPr>
                <w:rFonts w:ascii="Arial Narrow" w:hAnsi="Arial Narrow"/>
                <w:sz w:val="24"/>
                <w:szCs w:val="24"/>
              </w:rPr>
            </w:pPr>
          </w:p>
          <w:p w:rsidR="001C73E4" w:rsidRPr="00A2352D" w:rsidRDefault="001C73E4" w:rsidP="001D124F">
            <w:pPr>
              <w:rPr>
                <w:rFonts w:ascii="Arial Narrow" w:hAnsi="Arial Narrow"/>
                <w:sz w:val="24"/>
                <w:szCs w:val="24"/>
              </w:rPr>
            </w:pPr>
            <w:r>
              <w:rPr>
                <w:rFonts w:ascii="Arial Narrow" w:hAnsi="Arial Narrow"/>
                <w:sz w:val="24"/>
                <w:szCs w:val="24"/>
              </w:rPr>
              <w:t>41</w:t>
            </w:r>
          </w:p>
        </w:tc>
        <w:tc>
          <w:tcPr>
            <w:tcW w:w="414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Orokia DEMBELE</w:t>
            </w:r>
          </w:p>
        </w:tc>
        <w:tc>
          <w:tcPr>
            <w:tcW w:w="3032"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Secrétaire AFAD</w:t>
            </w:r>
          </w:p>
        </w:tc>
        <w:tc>
          <w:tcPr>
            <w:tcW w:w="218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79 26 03 49</w:t>
            </w:r>
          </w:p>
        </w:tc>
        <w:tc>
          <w:tcPr>
            <w:tcW w:w="3053"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rokiatoularose@yahoo.fr</w:t>
            </w: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42</w:t>
            </w:r>
          </w:p>
        </w:tc>
        <w:tc>
          <w:tcPr>
            <w:tcW w:w="4145"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Albertine DOTSEY</w:t>
            </w:r>
          </w:p>
        </w:tc>
        <w:tc>
          <w:tcPr>
            <w:tcW w:w="3032"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Journaliste Africable</w:t>
            </w:r>
          </w:p>
        </w:tc>
        <w:tc>
          <w:tcPr>
            <w:tcW w:w="2183"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60 12 05 04</w:t>
            </w:r>
          </w:p>
        </w:tc>
        <w:tc>
          <w:tcPr>
            <w:tcW w:w="3053" w:type="dxa"/>
          </w:tcPr>
          <w:p w:rsidR="001C73E4"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43</w:t>
            </w:r>
          </w:p>
        </w:tc>
        <w:tc>
          <w:tcPr>
            <w:tcW w:w="4145"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Daouda DOUMBIA</w:t>
            </w:r>
          </w:p>
        </w:tc>
        <w:tc>
          <w:tcPr>
            <w:tcW w:w="3032"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Caméraman Africable</w:t>
            </w:r>
          </w:p>
        </w:tc>
        <w:tc>
          <w:tcPr>
            <w:tcW w:w="2183"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78 18 20 90</w:t>
            </w:r>
          </w:p>
        </w:tc>
        <w:tc>
          <w:tcPr>
            <w:tcW w:w="3053" w:type="dxa"/>
          </w:tcPr>
          <w:p w:rsidR="001C73E4"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44</w:t>
            </w:r>
          </w:p>
        </w:tc>
        <w:tc>
          <w:tcPr>
            <w:tcW w:w="4145"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Bourama TRAORE</w:t>
            </w:r>
          </w:p>
        </w:tc>
        <w:tc>
          <w:tcPr>
            <w:tcW w:w="3032"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Journaliste Africable</w:t>
            </w:r>
          </w:p>
        </w:tc>
        <w:tc>
          <w:tcPr>
            <w:tcW w:w="2183"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76 20 06 61</w:t>
            </w:r>
          </w:p>
        </w:tc>
        <w:tc>
          <w:tcPr>
            <w:tcW w:w="3053" w:type="dxa"/>
          </w:tcPr>
          <w:p w:rsidR="001C73E4"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45</w:t>
            </w:r>
          </w:p>
        </w:tc>
        <w:tc>
          <w:tcPr>
            <w:tcW w:w="4145"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Fademba KEITA</w:t>
            </w:r>
          </w:p>
        </w:tc>
        <w:tc>
          <w:tcPr>
            <w:tcW w:w="3032"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Journaliste  ORTM</w:t>
            </w:r>
          </w:p>
        </w:tc>
        <w:tc>
          <w:tcPr>
            <w:tcW w:w="2183"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79 43 75 26</w:t>
            </w:r>
          </w:p>
        </w:tc>
        <w:tc>
          <w:tcPr>
            <w:tcW w:w="3053" w:type="dxa"/>
          </w:tcPr>
          <w:p w:rsidR="001C73E4"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46</w:t>
            </w:r>
          </w:p>
        </w:tc>
        <w:tc>
          <w:tcPr>
            <w:tcW w:w="4145"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Harouna DIARRA</w:t>
            </w:r>
          </w:p>
        </w:tc>
        <w:tc>
          <w:tcPr>
            <w:tcW w:w="3032"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Caméraman ORTM</w:t>
            </w:r>
          </w:p>
        </w:tc>
        <w:tc>
          <w:tcPr>
            <w:tcW w:w="2183"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76 46 77 00</w:t>
            </w:r>
          </w:p>
        </w:tc>
        <w:tc>
          <w:tcPr>
            <w:tcW w:w="3053" w:type="dxa"/>
          </w:tcPr>
          <w:p w:rsidR="001C73E4"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47</w:t>
            </w:r>
          </w:p>
        </w:tc>
        <w:tc>
          <w:tcPr>
            <w:tcW w:w="4145" w:type="dxa"/>
          </w:tcPr>
          <w:p w:rsidR="001C73E4" w:rsidRDefault="001C73E4" w:rsidP="001D124F">
            <w:pPr>
              <w:rPr>
                <w:rFonts w:ascii="Arial" w:hAnsi="Arial" w:cs="Arial"/>
                <w:sz w:val="24"/>
                <w:szCs w:val="24"/>
              </w:rPr>
            </w:pPr>
          </w:p>
          <w:p w:rsidR="001C73E4" w:rsidRDefault="001C73E4" w:rsidP="001D124F">
            <w:pPr>
              <w:rPr>
                <w:rFonts w:ascii="Arial" w:hAnsi="Arial" w:cs="Arial"/>
                <w:sz w:val="24"/>
                <w:szCs w:val="24"/>
              </w:rPr>
            </w:pPr>
            <w:r>
              <w:rPr>
                <w:rFonts w:ascii="Arial" w:hAnsi="Arial" w:cs="Arial"/>
                <w:sz w:val="24"/>
                <w:szCs w:val="24"/>
              </w:rPr>
              <w:t>Bourama DIARRA</w:t>
            </w:r>
          </w:p>
        </w:tc>
        <w:tc>
          <w:tcPr>
            <w:tcW w:w="3032"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 xml:space="preserve">Journaliste SONNIER </w:t>
            </w:r>
          </w:p>
        </w:tc>
        <w:tc>
          <w:tcPr>
            <w:tcW w:w="2183"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76 43 04 72</w:t>
            </w:r>
          </w:p>
        </w:tc>
        <w:tc>
          <w:tcPr>
            <w:tcW w:w="3053" w:type="dxa"/>
          </w:tcPr>
          <w:p w:rsidR="001C73E4"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48</w:t>
            </w:r>
          </w:p>
        </w:tc>
        <w:tc>
          <w:tcPr>
            <w:tcW w:w="4145" w:type="dxa"/>
          </w:tcPr>
          <w:p w:rsidR="001C73E4" w:rsidRDefault="001C73E4" w:rsidP="001D124F">
            <w:pPr>
              <w:rPr>
                <w:rFonts w:ascii="Arial" w:hAnsi="Arial" w:cs="Arial"/>
                <w:sz w:val="24"/>
                <w:szCs w:val="24"/>
              </w:rPr>
            </w:pPr>
          </w:p>
          <w:p w:rsidR="001C73E4" w:rsidRDefault="001C73E4" w:rsidP="001D124F">
            <w:pPr>
              <w:rPr>
                <w:rFonts w:ascii="Arial" w:hAnsi="Arial" w:cs="Arial"/>
                <w:sz w:val="24"/>
                <w:szCs w:val="24"/>
              </w:rPr>
            </w:pPr>
            <w:r>
              <w:rPr>
                <w:rFonts w:ascii="Arial" w:hAnsi="Arial" w:cs="Arial"/>
                <w:sz w:val="24"/>
                <w:szCs w:val="24"/>
              </w:rPr>
              <w:t>Cheick A.DIA</w:t>
            </w:r>
          </w:p>
        </w:tc>
        <w:tc>
          <w:tcPr>
            <w:tcW w:w="3032"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Journaliste AMAP</w:t>
            </w:r>
          </w:p>
        </w:tc>
        <w:tc>
          <w:tcPr>
            <w:tcW w:w="2183"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79 07 50 93</w:t>
            </w:r>
          </w:p>
        </w:tc>
        <w:tc>
          <w:tcPr>
            <w:tcW w:w="3053" w:type="dxa"/>
          </w:tcPr>
          <w:p w:rsidR="001C73E4"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49</w:t>
            </w:r>
          </w:p>
        </w:tc>
        <w:tc>
          <w:tcPr>
            <w:tcW w:w="4145" w:type="dxa"/>
          </w:tcPr>
          <w:p w:rsidR="001C73E4" w:rsidRDefault="001C73E4" w:rsidP="001D124F">
            <w:pPr>
              <w:rPr>
                <w:rFonts w:ascii="Arial" w:hAnsi="Arial" w:cs="Arial"/>
                <w:sz w:val="24"/>
                <w:szCs w:val="24"/>
              </w:rPr>
            </w:pPr>
          </w:p>
          <w:p w:rsidR="001C73E4" w:rsidRDefault="001C73E4" w:rsidP="001D124F">
            <w:pPr>
              <w:rPr>
                <w:rFonts w:ascii="Arial" w:hAnsi="Arial" w:cs="Arial"/>
                <w:sz w:val="24"/>
                <w:szCs w:val="24"/>
              </w:rPr>
            </w:pPr>
            <w:r>
              <w:rPr>
                <w:rFonts w:ascii="Arial" w:hAnsi="Arial" w:cs="Arial"/>
                <w:sz w:val="24"/>
                <w:szCs w:val="24"/>
              </w:rPr>
              <w:t>Baba DIARRA</w:t>
            </w:r>
          </w:p>
        </w:tc>
        <w:tc>
          <w:tcPr>
            <w:tcW w:w="3032"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Journaliste</w:t>
            </w:r>
          </w:p>
        </w:tc>
        <w:tc>
          <w:tcPr>
            <w:tcW w:w="2183" w:type="dxa"/>
          </w:tcPr>
          <w:p w:rsidR="001C73E4" w:rsidRDefault="001C73E4" w:rsidP="001D124F">
            <w:pPr>
              <w:rPr>
                <w:rFonts w:ascii="Arial" w:hAnsi="Arial" w:cs="Arial"/>
                <w:sz w:val="24"/>
                <w:szCs w:val="24"/>
              </w:rPr>
            </w:pPr>
          </w:p>
          <w:p w:rsidR="001C73E4" w:rsidRPr="00AF5E7C" w:rsidRDefault="001C73E4" w:rsidP="001D124F">
            <w:pPr>
              <w:rPr>
                <w:rFonts w:ascii="Arial" w:hAnsi="Arial" w:cs="Arial"/>
                <w:sz w:val="24"/>
                <w:szCs w:val="24"/>
              </w:rPr>
            </w:pPr>
            <w:r>
              <w:rPr>
                <w:rFonts w:ascii="Arial" w:hAnsi="Arial" w:cs="Arial"/>
                <w:sz w:val="24"/>
                <w:szCs w:val="24"/>
              </w:rPr>
              <w:t>76 12 81 04</w:t>
            </w:r>
          </w:p>
        </w:tc>
        <w:tc>
          <w:tcPr>
            <w:tcW w:w="3053" w:type="dxa"/>
          </w:tcPr>
          <w:p w:rsidR="001C73E4"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50</w:t>
            </w:r>
          </w:p>
        </w:tc>
        <w:tc>
          <w:tcPr>
            <w:tcW w:w="4145" w:type="dxa"/>
          </w:tcPr>
          <w:p w:rsidR="001C73E4" w:rsidRDefault="001C73E4" w:rsidP="001D124F">
            <w:pPr>
              <w:tabs>
                <w:tab w:val="left" w:pos="3540"/>
              </w:tabs>
              <w:rPr>
                <w:sz w:val="28"/>
                <w:szCs w:val="28"/>
              </w:rPr>
            </w:pPr>
          </w:p>
          <w:p w:rsidR="001C73E4" w:rsidRPr="00282B8A" w:rsidRDefault="001C73E4" w:rsidP="001D124F">
            <w:pPr>
              <w:tabs>
                <w:tab w:val="left" w:pos="3540"/>
              </w:tabs>
              <w:rPr>
                <w:sz w:val="28"/>
                <w:szCs w:val="28"/>
              </w:rPr>
            </w:pPr>
            <w:r>
              <w:rPr>
                <w:sz w:val="28"/>
                <w:szCs w:val="28"/>
              </w:rPr>
              <w:t>Saban  TOURE</w:t>
            </w:r>
          </w:p>
        </w:tc>
        <w:tc>
          <w:tcPr>
            <w:tcW w:w="3032" w:type="dxa"/>
          </w:tcPr>
          <w:p w:rsidR="001C73E4" w:rsidRDefault="001C73E4" w:rsidP="001D124F">
            <w:pPr>
              <w:tabs>
                <w:tab w:val="left" w:pos="3540"/>
              </w:tabs>
              <w:rPr>
                <w:sz w:val="28"/>
                <w:szCs w:val="28"/>
              </w:rPr>
            </w:pPr>
          </w:p>
          <w:p w:rsidR="001C73E4" w:rsidRPr="00282B8A" w:rsidRDefault="001C73E4" w:rsidP="001D124F">
            <w:pPr>
              <w:tabs>
                <w:tab w:val="left" w:pos="3540"/>
              </w:tabs>
              <w:rPr>
                <w:sz w:val="28"/>
                <w:szCs w:val="28"/>
              </w:rPr>
            </w:pPr>
            <w:r>
              <w:rPr>
                <w:sz w:val="28"/>
                <w:szCs w:val="28"/>
              </w:rPr>
              <w:t>AJDC</w:t>
            </w:r>
          </w:p>
        </w:tc>
        <w:tc>
          <w:tcPr>
            <w:tcW w:w="2183" w:type="dxa"/>
          </w:tcPr>
          <w:p w:rsidR="001C73E4" w:rsidRDefault="001C73E4" w:rsidP="001D124F">
            <w:pPr>
              <w:rPr>
                <w:sz w:val="28"/>
                <w:szCs w:val="28"/>
              </w:rPr>
            </w:pPr>
          </w:p>
          <w:p w:rsidR="001C73E4" w:rsidRDefault="001C73E4" w:rsidP="001D124F">
            <w:pPr>
              <w:rPr>
                <w:rFonts w:ascii="Arial" w:hAnsi="Arial" w:cs="Arial"/>
                <w:sz w:val="24"/>
                <w:szCs w:val="24"/>
              </w:rPr>
            </w:pPr>
            <w:r>
              <w:rPr>
                <w:sz w:val="28"/>
                <w:szCs w:val="28"/>
              </w:rPr>
              <w:t>66 96 13 09</w:t>
            </w:r>
          </w:p>
        </w:tc>
        <w:tc>
          <w:tcPr>
            <w:tcW w:w="3053" w:type="dxa"/>
          </w:tcPr>
          <w:p w:rsidR="001C73E4"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r w:rsidR="001C73E4" w:rsidRPr="00A2352D" w:rsidTr="001D124F">
        <w:tc>
          <w:tcPr>
            <w:tcW w:w="675" w:type="dxa"/>
          </w:tcPr>
          <w:p w:rsidR="001C73E4" w:rsidRDefault="001C73E4" w:rsidP="001D124F">
            <w:pPr>
              <w:rPr>
                <w:rFonts w:ascii="Arial Narrow" w:hAnsi="Arial Narrow"/>
                <w:sz w:val="24"/>
                <w:szCs w:val="24"/>
              </w:rPr>
            </w:pPr>
          </w:p>
          <w:p w:rsidR="001C73E4" w:rsidRDefault="001C73E4" w:rsidP="001D124F">
            <w:pPr>
              <w:rPr>
                <w:rFonts w:ascii="Arial Narrow" w:hAnsi="Arial Narrow"/>
                <w:sz w:val="24"/>
                <w:szCs w:val="24"/>
              </w:rPr>
            </w:pPr>
            <w:r>
              <w:rPr>
                <w:rFonts w:ascii="Arial Narrow" w:hAnsi="Arial Narrow"/>
                <w:sz w:val="24"/>
                <w:szCs w:val="24"/>
              </w:rPr>
              <w:t>51</w:t>
            </w:r>
          </w:p>
        </w:tc>
        <w:tc>
          <w:tcPr>
            <w:tcW w:w="4145" w:type="dxa"/>
          </w:tcPr>
          <w:p w:rsidR="001C73E4" w:rsidRDefault="001C73E4" w:rsidP="001D124F">
            <w:pPr>
              <w:tabs>
                <w:tab w:val="left" w:pos="3540"/>
              </w:tabs>
              <w:rPr>
                <w:sz w:val="28"/>
                <w:szCs w:val="28"/>
              </w:rPr>
            </w:pPr>
          </w:p>
          <w:p w:rsidR="001C73E4" w:rsidRDefault="001C73E4" w:rsidP="001D124F">
            <w:pPr>
              <w:tabs>
                <w:tab w:val="left" w:pos="3540"/>
              </w:tabs>
              <w:rPr>
                <w:sz w:val="28"/>
                <w:szCs w:val="28"/>
              </w:rPr>
            </w:pPr>
            <w:r>
              <w:rPr>
                <w:sz w:val="28"/>
                <w:szCs w:val="28"/>
              </w:rPr>
              <w:t>Alkaou Kanouté</w:t>
            </w:r>
          </w:p>
        </w:tc>
        <w:tc>
          <w:tcPr>
            <w:tcW w:w="3032" w:type="dxa"/>
          </w:tcPr>
          <w:p w:rsidR="001C73E4" w:rsidRDefault="001C73E4" w:rsidP="001D124F">
            <w:pPr>
              <w:tabs>
                <w:tab w:val="left" w:pos="3540"/>
              </w:tabs>
              <w:rPr>
                <w:sz w:val="28"/>
                <w:szCs w:val="28"/>
              </w:rPr>
            </w:pPr>
          </w:p>
          <w:p w:rsidR="001C73E4" w:rsidRDefault="001C73E4" w:rsidP="001D124F">
            <w:pPr>
              <w:tabs>
                <w:tab w:val="left" w:pos="3540"/>
              </w:tabs>
              <w:rPr>
                <w:sz w:val="28"/>
                <w:szCs w:val="28"/>
              </w:rPr>
            </w:pPr>
            <w:r>
              <w:rPr>
                <w:sz w:val="28"/>
                <w:szCs w:val="28"/>
              </w:rPr>
              <w:t>SECO-ONG/PNASC-CED</w:t>
            </w:r>
          </w:p>
        </w:tc>
        <w:tc>
          <w:tcPr>
            <w:tcW w:w="2183" w:type="dxa"/>
          </w:tcPr>
          <w:p w:rsidR="001C73E4" w:rsidRDefault="001C73E4" w:rsidP="001D124F">
            <w:pPr>
              <w:rPr>
                <w:sz w:val="28"/>
                <w:szCs w:val="28"/>
              </w:rPr>
            </w:pPr>
          </w:p>
          <w:p w:rsidR="001C73E4" w:rsidRDefault="001C73E4" w:rsidP="001D124F">
            <w:pPr>
              <w:rPr>
                <w:sz w:val="28"/>
                <w:szCs w:val="28"/>
              </w:rPr>
            </w:pPr>
            <w:r>
              <w:rPr>
                <w:sz w:val="28"/>
                <w:szCs w:val="28"/>
              </w:rPr>
              <w:t>99 13 91 77</w:t>
            </w:r>
          </w:p>
        </w:tc>
        <w:tc>
          <w:tcPr>
            <w:tcW w:w="3053" w:type="dxa"/>
          </w:tcPr>
          <w:p w:rsidR="001C73E4" w:rsidRDefault="001C73E4" w:rsidP="001D124F">
            <w:pPr>
              <w:rPr>
                <w:rFonts w:ascii="Arial Narrow" w:hAnsi="Arial Narrow"/>
                <w:sz w:val="24"/>
                <w:szCs w:val="24"/>
              </w:rPr>
            </w:pPr>
          </w:p>
        </w:tc>
        <w:tc>
          <w:tcPr>
            <w:tcW w:w="2505" w:type="dxa"/>
          </w:tcPr>
          <w:p w:rsidR="001C73E4" w:rsidRPr="00A2352D" w:rsidRDefault="001C73E4" w:rsidP="001D124F">
            <w:pPr>
              <w:rPr>
                <w:rFonts w:ascii="Arial Narrow" w:hAnsi="Arial Narrow"/>
                <w:sz w:val="24"/>
                <w:szCs w:val="24"/>
              </w:rPr>
            </w:pPr>
          </w:p>
        </w:tc>
      </w:tr>
    </w:tbl>
    <w:p w:rsidR="001C73E4" w:rsidRPr="00A2352D" w:rsidRDefault="001C73E4" w:rsidP="001C73E4">
      <w:pPr>
        <w:rPr>
          <w:rFonts w:ascii="Arial Narrow" w:hAnsi="Arial Narrow"/>
        </w:rPr>
      </w:pPr>
    </w:p>
    <w:p w:rsidR="002D303C" w:rsidRDefault="002D303C" w:rsidP="00A93C47">
      <w:pPr>
        <w:tabs>
          <w:tab w:val="left" w:pos="3540"/>
        </w:tabs>
        <w:spacing w:line="240" w:lineRule="auto"/>
        <w:rPr>
          <w:b/>
          <w:sz w:val="32"/>
          <w:szCs w:val="32"/>
        </w:rPr>
        <w:sectPr w:rsidR="002D303C" w:rsidSect="002D303C">
          <w:pgSz w:w="16838" w:h="11906" w:orient="landscape"/>
          <w:pgMar w:top="1418" w:right="1418" w:bottom="1418" w:left="1418" w:header="709" w:footer="709" w:gutter="0"/>
          <w:cols w:space="708"/>
          <w:docGrid w:linePitch="360"/>
        </w:sectPr>
      </w:pPr>
    </w:p>
    <w:p w:rsidR="00D903BA" w:rsidRDefault="00D903BA" w:rsidP="00A93C47">
      <w:pPr>
        <w:tabs>
          <w:tab w:val="left" w:pos="3540"/>
        </w:tabs>
        <w:spacing w:line="240" w:lineRule="auto"/>
        <w:rPr>
          <w:b/>
          <w:sz w:val="32"/>
          <w:szCs w:val="32"/>
        </w:rPr>
      </w:pPr>
    </w:p>
    <w:p w:rsidR="00D903BA" w:rsidRDefault="00D903BA" w:rsidP="00D903BA">
      <w:pPr>
        <w:jc w:val="center"/>
        <w:rPr>
          <w:b/>
          <w:color w:val="002060"/>
          <w:sz w:val="10"/>
          <w:szCs w:val="10"/>
        </w:rPr>
      </w:pPr>
    </w:p>
    <w:p w:rsidR="00D903BA" w:rsidRDefault="00D903BA" w:rsidP="00D903BA">
      <w:pPr>
        <w:pStyle w:val="Titre"/>
        <w:spacing w:after="240"/>
        <w:rPr>
          <w:rFonts w:ascii="Bookman Old Style" w:hAnsi="Bookman Old Style"/>
          <w:sz w:val="28"/>
          <w:szCs w:val="28"/>
        </w:rPr>
      </w:pPr>
      <w:r>
        <w:rPr>
          <w:rFonts w:ascii="Bookman Old Style" w:hAnsi="Bookman Old Style"/>
          <w:sz w:val="28"/>
          <w:szCs w:val="28"/>
        </w:rPr>
        <w:t>PLATEFORME NATIONALE DES ACTEURS DE LA SOCIETE CIVILE MALIENNE SUR LE CLIMAT, L’ENVIRONNEMENT ET LE DEVELOPPEMENT DURABLE (PNASC-CED)</w:t>
      </w:r>
    </w:p>
    <w:p w:rsidR="00D903BA" w:rsidRDefault="00D903BA" w:rsidP="00D903BA">
      <w:pPr>
        <w:jc w:val="center"/>
        <w:rPr>
          <w:rFonts w:ascii="Calibri" w:hAnsi="Calibri"/>
          <w:b/>
          <w:sz w:val="24"/>
          <w:szCs w:val="24"/>
        </w:rPr>
      </w:pPr>
      <w:r>
        <w:rPr>
          <w:b/>
          <w:sz w:val="24"/>
          <w:szCs w:val="24"/>
        </w:rPr>
        <w:t>Contacts : +22320201830 / +22376450908/+22365881777</w:t>
      </w:r>
    </w:p>
    <w:p w:rsidR="00D903BA" w:rsidRDefault="007D04A2" w:rsidP="00D903BA">
      <w:pPr>
        <w:jc w:val="center"/>
        <w:rPr>
          <w:b/>
          <w:sz w:val="24"/>
          <w:szCs w:val="24"/>
        </w:rPr>
      </w:pPr>
      <w:hyperlink r:id="rId17" w:history="1">
        <w:r w:rsidR="00D903BA">
          <w:rPr>
            <w:rStyle w:val="Lienhypertexte"/>
            <w:b/>
            <w:sz w:val="24"/>
            <w:szCs w:val="24"/>
          </w:rPr>
          <w:t>pnasc-ced@gmail.com</w:t>
        </w:r>
      </w:hyperlink>
      <w:r w:rsidR="00D903BA">
        <w:rPr>
          <w:b/>
          <w:sz w:val="24"/>
          <w:szCs w:val="24"/>
        </w:rPr>
        <w:t xml:space="preserve"> / </w:t>
      </w:r>
      <w:hyperlink r:id="rId18" w:history="1">
        <w:r w:rsidR="00D903BA">
          <w:rPr>
            <w:rStyle w:val="Lienhypertexte"/>
            <w:b/>
            <w:sz w:val="24"/>
            <w:szCs w:val="24"/>
          </w:rPr>
          <w:t>sahmediallo@gmail.com</w:t>
        </w:r>
      </w:hyperlink>
    </w:p>
    <w:p w:rsidR="00D903BA" w:rsidRDefault="00D903BA" w:rsidP="00D903BA">
      <w:pPr>
        <w:rPr>
          <w:sz w:val="24"/>
          <w:szCs w:val="24"/>
        </w:rPr>
      </w:pPr>
      <w:r>
        <w:rPr>
          <w:sz w:val="24"/>
          <w:szCs w:val="24"/>
        </w:rPr>
        <w:t>---------------------------------------------------------------------------------------------------------------------------</w:t>
      </w:r>
    </w:p>
    <w:p w:rsidR="00D903BA" w:rsidRDefault="00D903BA" w:rsidP="00D903BA">
      <w:pPr>
        <w:jc w:val="center"/>
        <w:rPr>
          <w:b/>
          <w:color w:val="002060"/>
          <w:sz w:val="40"/>
          <w:szCs w:val="40"/>
        </w:rPr>
      </w:pPr>
    </w:p>
    <w:p w:rsidR="00D903BA" w:rsidRDefault="00D903BA" w:rsidP="00D903BA">
      <w:pPr>
        <w:jc w:val="center"/>
        <w:rPr>
          <w:b/>
          <w:color w:val="002060"/>
          <w:sz w:val="40"/>
          <w:szCs w:val="40"/>
        </w:rPr>
      </w:pPr>
    </w:p>
    <w:p w:rsidR="00D903BA" w:rsidRDefault="00D903BA" w:rsidP="00D903BA">
      <w:pPr>
        <w:jc w:val="center"/>
        <w:rPr>
          <w:b/>
          <w:color w:val="002060"/>
          <w:sz w:val="28"/>
          <w:szCs w:val="28"/>
        </w:rPr>
      </w:pPr>
      <w:r>
        <w:rPr>
          <w:b/>
          <w:color w:val="002060"/>
          <w:sz w:val="28"/>
          <w:szCs w:val="28"/>
        </w:rPr>
        <w:t xml:space="preserve">ATELIER </w:t>
      </w:r>
    </w:p>
    <w:p w:rsidR="00D903BA" w:rsidRDefault="00D903BA" w:rsidP="00D903BA">
      <w:pPr>
        <w:rPr>
          <w:sz w:val="28"/>
          <w:szCs w:val="28"/>
        </w:rPr>
      </w:pPr>
    </w:p>
    <w:p w:rsidR="00D903BA" w:rsidRDefault="00D903BA" w:rsidP="00D903BA">
      <w:pPr>
        <w:rPr>
          <w:sz w:val="28"/>
          <w:szCs w:val="28"/>
        </w:rPr>
      </w:pPr>
    </w:p>
    <w:p w:rsidR="00D903BA" w:rsidRDefault="00D903BA" w:rsidP="00D903BA">
      <w:pPr>
        <w:pStyle w:val="Sansinterligne"/>
        <w:jc w:val="center"/>
        <w:rPr>
          <w:rFonts w:asciiTheme="minorHAnsi" w:hAnsiTheme="minorHAnsi" w:cs="Arial"/>
          <w:b/>
          <w:color w:val="002060"/>
          <w:sz w:val="28"/>
          <w:szCs w:val="28"/>
        </w:rPr>
      </w:pPr>
      <w:r>
        <w:rPr>
          <w:rFonts w:asciiTheme="minorHAnsi" w:hAnsiTheme="minorHAnsi" w:cs="Arial"/>
          <w:b/>
          <w:color w:val="002060"/>
          <w:sz w:val="28"/>
          <w:szCs w:val="28"/>
        </w:rPr>
        <w:t xml:space="preserve">MOBILISATION DE LA SOCIETE CIVILE MALIENNE POUR LA COP 21 </w:t>
      </w:r>
    </w:p>
    <w:p w:rsidR="00D903BA" w:rsidRDefault="00D903BA" w:rsidP="00D903BA">
      <w:pPr>
        <w:pStyle w:val="Sansinterligne"/>
        <w:jc w:val="center"/>
        <w:rPr>
          <w:rFonts w:asciiTheme="minorHAnsi" w:hAnsiTheme="minorHAnsi" w:cs="Arial"/>
          <w:b/>
          <w:color w:val="002060"/>
          <w:sz w:val="28"/>
          <w:szCs w:val="28"/>
        </w:rPr>
      </w:pPr>
      <w:r>
        <w:rPr>
          <w:rFonts w:asciiTheme="minorHAnsi" w:hAnsiTheme="minorHAnsi" w:cs="Arial"/>
          <w:b/>
          <w:color w:val="002060"/>
          <w:sz w:val="28"/>
          <w:szCs w:val="28"/>
        </w:rPr>
        <w:t>DE PARIS</w:t>
      </w:r>
    </w:p>
    <w:p w:rsidR="00D903BA" w:rsidRDefault="00D903BA" w:rsidP="00D903BA">
      <w:pPr>
        <w:jc w:val="both"/>
        <w:rPr>
          <w:rFonts w:cs="Times New Roman"/>
          <w:b/>
          <w:sz w:val="28"/>
          <w:szCs w:val="28"/>
        </w:rPr>
      </w:pPr>
    </w:p>
    <w:p w:rsidR="00D903BA" w:rsidRDefault="00D903BA" w:rsidP="00D903BA">
      <w:pPr>
        <w:jc w:val="both"/>
        <w:rPr>
          <w:rFonts w:ascii="Calibri" w:hAnsi="Calibri"/>
          <w:b/>
          <w:sz w:val="24"/>
          <w:szCs w:val="24"/>
        </w:rPr>
      </w:pPr>
    </w:p>
    <w:p w:rsidR="00D903BA" w:rsidRDefault="00D903BA" w:rsidP="00D903BA">
      <w:pPr>
        <w:jc w:val="both"/>
        <w:rPr>
          <w:b/>
          <w:sz w:val="24"/>
          <w:szCs w:val="24"/>
        </w:rPr>
      </w:pPr>
    </w:p>
    <w:p w:rsidR="00D903BA" w:rsidRDefault="00D903BA" w:rsidP="00D903BA">
      <w:pPr>
        <w:jc w:val="both"/>
        <w:rPr>
          <w:b/>
          <w:sz w:val="24"/>
          <w:szCs w:val="24"/>
        </w:rPr>
      </w:pPr>
    </w:p>
    <w:p w:rsidR="00D903BA" w:rsidRDefault="00D903BA" w:rsidP="00D903BA">
      <w:pPr>
        <w:jc w:val="both"/>
        <w:rPr>
          <w:b/>
          <w:sz w:val="24"/>
          <w:szCs w:val="24"/>
        </w:rPr>
      </w:pPr>
    </w:p>
    <w:p w:rsidR="00D903BA" w:rsidRDefault="00D903BA" w:rsidP="00D903BA">
      <w:pPr>
        <w:jc w:val="both"/>
        <w:rPr>
          <w:b/>
          <w:sz w:val="24"/>
          <w:szCs w:val="24"/>
        </w:rPr>
      </w:pPr>
    </w:p>
    <w:p w:rsidR="00D903BA" w:rsidRDefault="00D903BA" w:rsidP="00D903BA">
      <w:pPr>
        <w:jc w:val="both"/>
        <w:rPr>
          <w:b/>
          <w:sz w:val="24"/>
          <w:szCs w:val="24"/>
        </w:rPr>
      </w:pPr>
    </w:p>
    <w:p w:rsidR="00D903BA" w:rsidRDefault="00D903BA" w:rsidP="00D903BA">
      <w:pPr>
        <w:jc w:val="both"/>
        <w:rPr>
          <w:b/>
          <w:sz w:val="24"/>
          <w:szCs w:val="24"/>
        </w:rPr>
      </w:pPr>
    </w:p>
    <w:p w:rsidR="00D903BA" w:rsidRDefault="00D903BA" w:rsidP="00D903BA">
      <w:pPr>
        <w:jc w:val="both"/>
        <w:rPr>
          <w:b/>
          <w:sz w:val="24"/>
          <w:szCs w:val="24"/>
        </w:rPr>
      </w:pPr>
    </w:p>
    <w:p w:rsidR="00D903BA" w:rsidRDefault="00D903BA" w:rsidP="00D903BA">
      <w:pPr>
        <w:jc w:val="right"/>
        <w:rPr>
          <w:b/>
          <w:sz w:val="24"/>
          <w:szCs w:val="24"/>
        </w:rPr>
      </w:pPr>
    </w:p>
    <w:p w:rsidR="00D903BA" w:rsidRDefault="00D903BA" w:rsidP="00D903BA">
      <w:pPr>
        <w:jc w:val="right"/>
        <w:rPr>
          <w:b/>
          <w:color w:val="7030A0"/>
          <w:sz w:val="24"/>
          <w:szCs w:val="24"/>
        </w:rPr>
      </w:pPr>
      <w:r>
        <w:rPr>
          <w:b/>
          <w:color w:val="7030A0"/>
          <w:sz w:val="24"/>
          <w:szCs w:val="24"/>
        </w:rPr>
        <w:t>Proposé par : PNAS-CED -Mali</w:t>
      </w:r>
    </w:p>
    <w:p w:rsidR="00D903BA" w:rsidRDefault="00D903BA" w:rsidP="00D903BA">
      <w:pPr>
        <w:jc w:val="right"/>
        <w:rPr>
          <w:b/>
          <w:sz w:val="24"/>
          <w:szCs w:val="24"/>
        </w:rPr>
      </w:pPr>
      <w:r>
        <w:rPr>
          <w:b/>
          <w:sz w:val="24"/>
          <w:szCs w:val="24"/>
        </w:rPr>
        <w:lastRenderedPageBreak/>
        <w:t>SEPTEMBRE  2015</w:t>
      </w:r>
    </w:p>
    <w:p w:rsidR="00D903BA" w:rsidRDefault="00D903BA" w:rsidP="00D903BA">
      <w:pPr>
        <w:shd w:val="clear" w:color="auto" w:fill="FFFFFF"/>
        <w:spacing w:after="0"/>
        <w:rPr>
          <w:b/>
          <w:sz w:val="28"/>
          <w:szCs w:val="28"/>
        </w:rPr>
      </w:pPr>
    </w:p>
    <w:p w:rsidR="00D903BA" w:rsidRDefault="00D903BA" w:rsidP="00D903BA">
      <w:pPr>
        <w:shd w:val="clear" w:color="auto" w:fill="FFFFFF"/>
        <w:spacing w:after="0"/>
        <w:rPr>
          <w:b/>
          <w:sz w:val="28"/>
          <w:szCs w:val="28"/>
        </w:rPr>
      </w:pPr>
      <w:r>
        <w:rPr>
          <w:b/>
          <w:sz w:val="28"/>
          <w:szCs w:val="28"/>
        </w:rPr>
        <w:t>1. Brève présentation de PACJA:</w:t>
      </w:r>
    </w:p>
    <w:p w:rsidR="00D903BA" w:rsidRDefault="00D903BA" w:rsidP="00D903BA">
      <w:pPr>
        <w:shd w:val="clear" w:color="auto" w:fill="FFFFFF"/>
        <w:spacing w:after="0"/>
        <w:rPr>
          <w:b/>
          <w:sz w:val="10"/>
          <w:szCs w:val="10"/>
        </w:rPr>
      </w:pPr>
    </w:p>
    <w:p w:rsidR="00D903BA" w:rsidRDefault="00D903BA" w:rsidP="00D903BA">
      <w:pPr>
        <w:jc w:val="both"/>
        <w:rPr>
          <w:lang w:eastAsia="fr-FR"/>
        </w:rPr>
      </w:pPr>
      <w:r>
        <w:rPr>
          <w:b/>
          <w:lang w:eastAsia="fr-FR"/>
        </w:rPr>
        <w:t xml:space="preserve">L'Alliance Panafricaine pour une Justice Climatique (PACJA) </w:t>
      </w:r>
      <w:r>
        <w:rPr>
          <w:lang w:eastAsia="fr-FR"/>
        </w:rPr>
        <w:t xml:space="preserve">est une coalition continentale des organisations de la société civile  africaine réunies par un objectif commun qui est de promouvoir et de défendre le développement du climat à base d'actions. Fruit d’une large  adhésion des organisations non gouvernementales, des fondations, des faitières, des organisations communautaires, des réseaux religieux, des coalitions et les réseaux régionaux de 45 pays en Afrique,  PACJA vise à unifier les efforts  de la société civile sur le changement climatique dans le plaidoyer et la coordination en Afrique, de manière à veiller à ce que les pauvres et les vulnérables soient au centre  des mesures d'intervention et  que les gouvernements d'Afrique  intègrent le changement climatique dans les stratégies nationales de développement. </w:t>
      </w:r>
    </w:p>
    <w:p w:rsidR="00D903BA" w:rsidRDefault="00D903BA" w:rsidP="00D903BA">
      <w:pPr>
        <w:jc w:val="both"/>
        <w:rPr>
          <w:lang w:eastAsia="fr-FR"/>
        </w:rPr>
      </w:pPr>
      <w:r>
        <w:rPr>
          <w:lang w:eastAsia="fr-FR"/>
        </w:rPr>
        <w:t>Au Mali, une vingtaine de Faitières représentant plusieurs centaines d’organisation Non Gouvernementales (ONG) maliennes sont membres de PACJA à travers son Chapitre Nationale dénommé Plateforme des Acteurs de la Société Civile sur le climat, l’Environnement et le Développement Durable (PNASC-CED Mali). Elles participent activement à la mise en œuvre des objectifs ci-dessus indiqués (Voir Charte et Comité de Pilotage du PNASC-CED)</w:t>
      </w:r>
    </w:p>
    <w:p w:rsidR="00D903BA" w:rsidRDefault="00D903BA" w:rsidP="00D903BA">
      <w:pPr>
        <w:pStyle w:val="NormalWeb"/>
        <w:shd w:val="clear" w:color="auto" w:fill="FFFFFF"/>
        <w:spacing w:before="0" w:beforeAutospacing="0" w:after="0" w:afterAutospacing="0"/>
        <w:jc w:val="both"/>
        <w:rPr>
          <w:rFonts w:ascii="Calibri" w:hAnsi="Calibri" w:cs="Calibri"/>
          <w:spacing w:val="24"/>
          <w:sz w:val="10"/>
          <w:szCs w:val="10"/>
        </w:rPr>
      </w:pPr>
    </w:p>
    <w:p w:rsidR="00D903BA" w:rsidRDefault="00D903BA" w:rsidP="00D903BA">
      <w:pPr>
        <w:spacing w:after="0"/>
        <w:rPr>
          <w:rFonts w:ascii="Calibri" w:hAnsi="Calibri" w:cs="Arial"/>
          <w:b/>
          <w:color w:val="545454"/>
          <w:sz w:val="28"/>
          <w:szCs w:val="28"/>
          <w:shd w:val="clear" w:color="auto" w:fill="FFFFFF"/>
        </w:rPr>
      </w:pPr>
      <w:r>
        <w:rPr>
          <w:b/>
          <w:sz w:val="28"/>
          <w:szCs w:val="28"/>
        </w:rPr>
        <w:t>2.</w:t>
      </w:r>
      <w:r>
        <w:rPr>
          <w:rFonts w:cs="Arial"/>
          <w:b/>
          <w:color w:val="545454"/>
          <w:sz w:val="28"/>
          <w:szCs w:val="28"/>
          <w:shd w:val="clear" w:color="auto" w:fill="FFFFFF"/>
        </w:rPr>
        <w:t xml:space="preserve"> Contexte et justification de la requête :</w:t>
      </w:r>
    </w:p>
    <w:p w:rsidR="00D903BA" w:rsidRDefault="00D903BA" w:rsidP="00D903BA">
      <w:pPr>
        <w:spacing w:after="0"/>
        <w:rPr>
          <w:rFonts w:cs="Times New Roman"/>
          <w:sz w:val="10"/>
          <w:szCs w:val="10"/>
        </w:rPr>
      </w:pPr>
    </w:p>
    <w:p w:rsidR="00D903BA" w:rsidRDefault="00D903BA" w:rsidP="00D903BA">
      <w:pPr>
        <w:spacing w:after="0"/>
        <w:jc w:val="both"/>
        <w:rPr>
          <w:rFonts w:cs="Arial"/>
          <w:color w:val="000000"/>
          <w:sz w:val="24"/>
          <w:szCs w:val="24"/>
        </w:rPr>
      </w:pPr>
      <w:r>
        <w:rPr>
          <w:rFonts w:cs="Arial"/>
          <w:color w:val="545454"/>
          <w:sz w:val="24"/>
          <w:szCs w:val="24"/>
          <w:shd w:val="clear" w:color="auto" w:fill="FFFFFF"/>
        </w:rPr>
        <w:t xml:space="preserve">La ville de Paris accueillera du 30 novembre au 11 décembre 2015  </w:t>
      </w:r>
      <w:r>
        <w:rPr>
          <w:rFonts w:cs="Arial"/>
          <w:color w:val="000000"/>
          <w:sz w:val="24"/>
          <w:szCs w:val="24"/>
        </w:rPr>
        <w:t>la 21ème Conférence des Parties à la CCNUCC et la 11ème session de la réunion des Parties au Protocole de Kyoto.</w:t>
      </w:r>
    </w:p>
    <w:p w:rsidR="00D903BA" w:rsidRDefault="00D903BA" w:rsidP="00D903BA">
      <w:pPr>
        <w:spacing w:after="0"/>
        <w:jc w:val="both"/>
        <w:rPr>
          <w:rFonts w:cs="Times New Roman"/>
          <w:sz w:val="10"/>
          <w:szCs w:val="10"/>
        </w:rPr>
      </w:pPr>
    </w:p>
    <w:p w:rsidR="00D903BA" w:rsidRDefault="00D903BA" w:rsidP="00D903BA">
      <w:pPr>
        <w:pStyle w:val="NormalWeb"/>
        <w:shd w:val="clear" w:color="auto" w:fill="FFFFFF"/>
        <w:spacing w:before="0" w:beforeAutospacing="0" w:after="0" w:afterAutospacing="0"/>
        <w:jc w:val="both"/>
        <w:rPr>
          <w:rFonts w:ascii="Calibri" w:hAnsi="Calibri" w:cs="Arial"/>
          <w:color w:val="000000"/>
        </w:rPr>
      </w:pPr>
      <w:r>
        <w:rPr>
          <w:rStyle w:val="lev"/>
          <w:rFonts w:ascii="Calibri" w:hAnsi="Calibri" w:cs="Arial"/>
          <w:b w:val="0"/>
          <w:color w:val="000000"/>
        </w:rPr>
        <w:t>Cette conférence devra marquer une étape décisive dans la négociation du futur accord international pour l’après-2020</w:t>
      </w:r>
      <w:r>
        <w:rPr>
          <w:rFonts w:ascii="Calibri" w:hAnsi="Calibri" w:cs="Arial"/>
          <w:b/>
          <w:color w:val="000000"/>
        </w:rPr>
        <w:t xml:space="preserve">, </w:t>
      </w:r>
      <w:r>
        <w:rPr>
          <w:rFonts w:ascii="Calibri" w:hAnsi="Calibri" w:cs="Arial"/>
          <w:color w:val="000000"/>
        </w:rPr>
        <w:t>en adoptant ses grandes lignes comme convenu à Durban, avec comme objectif que tous les pays, dont les plus grands émetteurs de gaz à effet de serre (GES)- pays développés comme pays en développement - soient engagés par un accord universel contraignant sur le climat.</w:t>
      </w:r>
    </w:p>
    <w:p w:rsidR="00D903BA" w:rsidRDefault="00D903BA" w:rsidP="00D903BA">
      <w:pPr>
        <w:pStyle w:val="NormalWeb"/>
        <w:shd w:val="clear" w:color="auto" w:fill="FFFFFF"/>
        <w:spacing w:before="0" w:beforeAutospacing="0" w:after="0" w:afterAutospacing="0"/>
        <w:jc w:val="both"/>
        <w:rPr>
          <w:rFonts w:ascii="Calibri" w:hAnsi="Calibri" w:cs="Arial"/>
          <w:color w:val="000000"/>
          <w:sz w:val="10"/>
          <w:szCs w:val="10"/>
        </w:rPr>
      </w:pPr>
    </w:p>
    <w:p w:rsidR="00D903BA" w:rsidRDefault="00D903BA" w:rsidP="00D903BA">
      <w:pPr>
        <w:spacing w:after="0"/>
        <w:jc w:val="both"/>
        <w:rPr>
          <w:rFonts w:ascii="Calibri" w:hAnsi="Calibri" w:cs="Arial"/>
          <w:color w:val="000000"/>
          <w:sz w:val="24"/>
          <w:szCs w:val="24"/>
        </w:rPr>
      </w:pPr>
      <w:r>
        <w:rPr>
          <w:rFonts w:cs="Arial"/>
          <w:color w:val="000000"/>
          <w:sz w:val="24"/>
          <w:szCs w:val="24"/>
        </w:rPr>
        <w:t>La COP 21 aura pour objectif principal la conclusion d’un nouvel accord international sur le climat, applicable après 2020 à tous les pays. Sa préparation est bien engagée. La candidature de la France pour accueillir cette conférence a été endossée par son groupe régional aux Nations Unies en avril dernier, ouvrant la voie à une désignation officielle lors de la conférence de Varsovie en novembre 2013. Le site de Paris Le Bourget a été choisi pour accueillir la conférence.</w:t>
      </w:r>
    </w:p>
    <w:p w:rsidR="00D903BA" w:rsidRDefault="00D903BA" w:rsidP="00D903BA">
      <w:pPr>
        <w:spacing w:after="0"/>
        <w:jc w:val="both"/>
        <w:rPr>
          <w:rFonts w:cs="Arial"/>
          <w:color w:val="000000"/>
          <w:sz w:val="10"/>
          <w:szCs w:val="10"/>
        </w:rPr>
      </w:pPr>
    </w:p>
    <w:p w:rsidR="00D903BA" w:rsidRDefault="00D903BA" w:rsidP="00D903BA">
      <w:pPr>
        <w:pStyle w:val="NormalWeb"/>
        <w:shd w:val="clear" w:color="auto" w:fill="FFFFFF"/>
        <w:spacing w:before="0" w:beforeAutospacing="0" w:after="0" w:afterAutospacing="0"/>
        <w:jc w:val="both"/>
        <w:rPr>
          <w:rFonts w:ascii="Calibri" w:hAnsi="Calibri" w:cs="Calibri"/>
          <w:color w:val="000000"/>
        </w:rPr>
      </w:pPr>
      <w:r>
        <w:rPr>
          <w:rStyle w:val="lev"/>
          <w:rFonts w:ascii="Calibri" w:hAnsi="Calibri" w:cs="Arial"/>
          <w:b w:val="0"/>
          <w:color w:val="000000"/>
        </w:rPr>
        <w:t>La France souhaite un accord applicable à tous, suffisamment ambitieux pour permettre d’atteindre l’objectif des deux degrés, et doté d’une force juridique contraignante</w:t>
      </w:r>
      <w:r>
        <w:rPr>
          <w:rFonts w:ascii="Calibri" w:hAnsi="Calibri" w:cs="Arial"/>
          <w:b/>
          <w:color w:val="000000"/>
        </w:rPr>
        <w:t>.</w:t>
      </w:r>
      <w:r>
        <w:rPr>
          <w:rFonts w:ascii="Calibri" w:hAnsi="Calibri" w:cs="Calibri"/>
          <w:color w:val="000000"/>
        </w:rPr>
        <w:t xml:space="preserve"> Celui-ci devra trouver un équilibre entre l’approche de Kyoto – une division mathématique des  engagements de réduction d’émissions, à partir d’un plafond commun – et celle de Copenhague, un ensemble d’engagements nationaux non contraignants et sans caractéristiques comparables.</w:t>
      </w:r>
    </w:p>
    <w:p w:rsidR="00D903BA" w:rsidRDefault="00D903BA" w:rsidP="00D903BA">
      <w:pPr>
        <w:pStyle w:val="NormalWeb"/>
        <w:shd w:val="clear" w:color="auto" w:fill="FFFFFF"/>
        <w:spacing w:before="0" w:beforeAutospacing="0" w:after="0" w:afterAutospacing="0"/>
        <w:jc w:val="both"/>
        <w:rPr>
          <w:rFonts w:ascii="Calibri" w:hAnsi="Calibri" w:cs="Calibri"/>
          <w:color w:val="000000"/>
          <w:sz w:val="10"/>
          <w:szCs w:val="10"/>
        </w:rPr>
      </w:pPr>
    </w:p>
    <w:p w:rsidR="00D903BA" w:rsidRDefault="00D903BA" w:rsidP="00D903BA">
      <w:pPr>
        <w:spacing w:after="0"/>
        <w:jc w:val="both"/>
        <w:rPr>
          <w:rFonts w:ascii="Calibri" w:hAnsi="Calibri" w:cs="Arial"/>
          <w:color w:val="000000"/>
          <w:sz w:val="24"/>
          <w:szCs w:val="24"/>
        </w:rPr>
      </w:pPr>
      <w:r>
        <w:rPr>
          <w:rFonts w:cs="Arial"/>
          <w:color w:val="000000"/>
          <w:sz w:val="24"/>
          <w:szCs w:val="24"/>
        </w:rPr>
        <w:lastRenderedPageBreak/>
        <w:t>La France a engagé depuis des actions diplomatiques de grande envergure par des concertations diverses et une organisation interne prenant en compte les différentes parties pour une mobilisation réussie autour de la COP21.</w:t>
      </w:r>
    </w:p>
    <w:p w:rsidR="00D903BA" w:rsidRDefault="00D903BA" w:rsidP="00D903BA">
      <w:pPr>
        <w:spacing w:after="0"/>
        <w:jc w:val="both"/>
        <w:rPr>
          <w:rFonts w:cs="Arial"/>
          <w:color w:val="000000"/>
          <w:sz w:val="10"/>
          <w:szCs w:val="10"/>
        </w:rPr>
      </w:pPr>
    </w:p>
    <w:p w:rsidR="00D903BA" w:rsidRDefault="00D903BA" w:rsidP="00D903BA">
      <w:pPr>
        <w:spacing w:after="0"/>
        <w:jc w:val="both"/>
        <w:rPr>
          <w:rFonts w:cs="Arial"/>
          <w:sz w:val="24"/>
          <w:szCs w:val="24"/>
          <w:shd w:val="clear" w:color="auto" w:fill="FFFFFF"/>
        </w:rPr>
      </w:pPr>
      <w:r>
        <w:rPr>
          <w:rFonts w:cs="Arial"/>
          <w:sz w:val="24"/>
          <w:szCs w:val="24"/>
          <w:shd w:val="clear" w:color="auto" w:fill="FFFFFF"/>
        </w:rPr>
        <w:t>En route pour cet évènement important, PACJA Continental comme les Chapitres nationaux  souhaitent faire entendre leurs propositions auprès des partenaires techniques et financiers, des états et des négociateurs pour permettre de garantir une justice climatique et un développement sobre en carbone et résilient face au changement climatiques en Afrique.</w:t>
      </w:r>
    </w:p>
    <w:p w:rsidR="00D903BA" w:rsidRDefault="00D903BA" w:rsidP="00D903BA">
      <w:pPr>
        <w:spacing w:after="0"/>
        <w:jc w:val="both"/>
        <w:rPr>
          <w:rFonts w:cs="Arial"/>
          <w:sz w:val="10"/>
          <w:szCs w:val="10"/>
          <w:shd w:val="clear" w:color="auto" w:fill="FFFFFF"/>
        </w:rPr>
      </w:pPr>
      <w:r>
        <w:rPr>
          <w:rFonts w:cs="Arial"/>
          <w:sz w:val="24"/>
          <w:szCs w:val="24"/>
          <w:shd w:val="clear" w:color="auto" w:fill="FFFFFF"/>
        </w:rPr>
        <w:t>C’est dans ce contexte que la Plateforme Nationale des Acteurs de la Société Civile Malienne sur le Climat, l’Environnement et le Développement Durable (PNASC-CED) organise ce présent atelier pour servir de cadre de débats et d’échanges en vue de l’élaboration d’un Papier de Position de la Société Civile du Mali en route pour la COP21</w:t>
      </w:r>
      <w:r>
        <w:rPr>
          <w:bCs/>
          <w:sz w:val="24"/>
          <w:szCs w:val="24"/>
        </w:rPr>
        <w:t xml:space="preserve">. </w:t>
      </w:r>
    </w:p>
    <w:p w:rsidR="00D903BA" w:rsidRDefault="00D903BA" w:rsidP="00D903BA">
      <w:pPr>
        <w:spacing w:after="0"/>
        <w:jc w:val="both"/>
        <w:rPr>
          <w:rFonts w:cs="Times New Roman"/>
          <w:bCs/>
          <w:sz w:val="24"/>
          <w:szCs w:val="24"/>
        </w:rPr>
      </w:pPr>
      <w:r>
        <w:rPr>
          <w:bCs/>
          <w:sz w:val="24"/>
          <w:szCs w:val="24"/>
        </w:rPr>
        <w:t>Un accent particulier sera mis sur l’information, la sensibilisation des organisations de la société civile par le porteur de la requête lui permettant d’atteindre ses objectifs.</w:t>
      </w:r>
    </w:p>
    <w:p w:rsidR="00D903BA" w:rsidRDefault="00D903BA" w:rsidP="00D903BA">
      <w:pPr>
        <w:spacing w:after="0" w:line="240" w:lineRule="auto"/>
        <w:jc w:val="both"/>
        <w:rPr>
          <w:bCs/>
          <w:sz w:val="10"/>
          <w:szCs w:val="10"/>
        </w:rPr>
      </w:pPr>
    </w:p>
    <w:p w:rsidR="00D903BA" w:rsidRDefault="00D903BA" w:rsidP="00D903BA">
      <w:pPr>
        <w:spacing w:after="0" w:line="240" w:lineRule="auto"/>
        <w:jc w:val="both"/>
        <w:rPr>
          <w:b/>
          <w:bCs/>
          <w:sz w:val="10"/>
          <w:szCs w:val="10"/>
        </w:rPr>
      </w:pPr>
    </w:p>
    <w:p w:rsidR="00D903BA" w:rsidRDefault="00D903BA" w:rsidP="00D903BA">
      <w:pPr>
        <w:spacing w:after="0"/>
        <w:jc w:val="both"/>
        <w:rPr>
          <w:rFonts w:cs="Calibri"/>
          <w:color w:val="545454"/>
          <w:sz w:val="24"/>
          <w:szCs w:val="24"/>
          <w:shd w:val="clear" w:color="auto" w:fill="FFFFFF"/>
        </w:rPr>
      </w:pPr>
      <w:r>
        <w:rPr>
          <w:b/>
          <w:bCs/>
          <w:sz w:val="24"/>
          <w:szCs w:val="24"/>
        </w:rPr>
        <w:t>3.  Objectif global</w:t>
      </w:r>
      <w:r>
        <w:rPr>
          <w:b/>
          <w:bCs/>
          <w:sz w:val="28"/>
          <w:szCs w:val="28"/>
        </w:rPr>
        <w:t> : Renforcer les capacités des acteurs de la société civile en vue de leur participation à la COP21.</w:t>
      </w:r>
    </w:p>
    <w:p w:rsidR="00D903BA" w:rsidRDefault="00D903BA" w:rsidP="00D903BA">
      <w:pPr>
        <w:spacing w:after="0"/>
        <w:jc w:val="both"/>
        <w:rPr>
          <w:rFonts w:cs="Calibri"/>
          <w:color w:val="545454"/>
          <w:sz w:val="10"/>
          <w:szCs w:val="10"/>
          <w:shd w:val="clear" w:color="auto" w:fill="FFFFFF"/>
        </w:rPr>
      </w:pPr>
    </w:p>
    <w:p w:rsidR="00D903BA" w:rsidRDefault="00D903BA" w:rsidP="00D903BA">
      <w:pPr>
        <w:spacing w:after="0"/>
        <w:jc w:val="both"/>
        <w:rPr>
          <w:rFonts w:cs="Times New Roman"/>
          <w:b/>
          <w:bCs/>
          <w:sz w:val="28"/>
          <w:szCs w:val="28"/>
        </w:rPr>
      </w:pPr>
      <w:r>
        <w:rPr>
          <w:rFonts w:cs="Calibri"/>
          <w:b/>
          <w:color w:val="545454"/>
          <w:sz w:val="24"/>
          <w:szCs w:val="24"/>
          <w:shd w:val="clear" w:color="auto" w:fill="FFFFFF"/>
        </w:rPr>
        <w:t>3.1. Objectifs spécifiques :</w:t>
      </w:r>
    </w:p>
    <w:p w:rsidR="00D903BA" w:rsidRDefault="00D903BA" w:rsidP="00D903BA">
      <w:pPr>
        <w:spacing w:after="0" w:line="240" w:lineRule="auto"/>
        <w:jc w:val="both"/>
        <w:rPr>
          <w:rFonts w:cs="Calibri"/>
          <w:color w:val="545454"/>
          <w:sz w:val="10"/>
          <w:szCs w:val="10"/>
          <w:shd w:val="clear" w:color="auto" w:fill="FFFFFF"/>
        </w:rPr>
      </w:pPr>
    </w:p>
    <w:p w:rsidR="00D903BA" w:rsidRDefault="00D903BA" w:rsidP="00D903BA">
      <w:pPr>
        <w:numPr>
          <w:ilvl w:val="0"/>
          <w:numId w:val="18"/>
        </w:numPr>
        <w:spacing w:after="0"/>
        <w:jc w:val="both"/>
        <w:rPr>
          <w:rFonts w:cs="Calibri"/>
          <w:sz w:val="24"/>
          <w:szCs w:val="24"/>
          <w:shd w:val="clear" w:color="auto" w:fill="FFFFFF"/>
        </w:rPr>
      </w:pPr>
      <w:r>
        <w:rPr>
          <w:rFonts w:cs="Calibri"/>
          <w:sz w:val="24"/>
          <w:szCs w:val="24"/>
          <w:shd w:val="clear" w:color="auto" w:fill="FFFFFF"/>
        </w:rPr>
        <w:t>Informer et sensibiliser les acteurs de la société civile sur les enjeux de la COP21 en particulier ceux de l’Afrique</w:t>
      </w:r>
    </w:p>
    <w:p w:rsidR="00D903BA" w:rsidRDefault="00D903BA" w:rsidP="00D903BA">
      <w:pPr>
        <w:numPr>
          <w:ilvl w:val="0"/>
          <w:numId w:val="18"/>
        </w:numPr>
        <w:shd w:val="clear" w:color="auto" w:fill="FFFFFF"/>
        <w:spacing w:after="0"/>
        <w:jc w:val="both"/>
        <w:rPr>
          <w:rFonts w:cs="Calibri"/>
          <w:sz w:val="24"/>
          <w:szCs w:val="24"/>
          <w:shd w:val="clear" w:color="auto" w:fill="FFFFFF"/>
        </w:rPr>
      </w:pPr>
      <w:r>
        <w:rPr>
          <w:rFonts w:cs="Calibri"/>
          <w:sz w:val="24"/>
          <w:szCs w:val="24"/>
          <w:shd w:val="clear" w:color="auto" w:fill="FFFFFF"/>
        </w:rPr>
        <w:t>Elaborer un Papier de Position de la Société Civile du Mali sur la COP21 de Paris</w:t>
      </w:r>
    </w:p>
    <w:p w:rsidR="00D903BA" w:rsidRDefault="00D903BA" w:rsidP="00D903BA">
      <w:pPr>
        <w:spacing w:after="0"/>
        <w:jc w:val="both"/>
        <w:rPr>
          <w:rFonts w:cs="Calibri"/>
          <w:color w:val="545454"/>
          <w:sz w:val="24"/>
          <w:szCs w:val="24"/>
          <w:shd w:val="clear" w:color="auto" w:fill="FFFFFF"/>
        </w:rPr>
      </w:pPr>
    </w:p>
    <w:p w:rsidR="00D903BA" w:rsidRDefault="00D903BA" w:rsidP="00D903BA">
      <w:pPr>
        <w:spacing w:after="0" w:line="240" w:lineRule="auto"/>
        <w:jc w:val="both"/>
        <w:rPr>
          <w:rFonts w:cs="Times New Roman"/>
          <w:b/>
          <w:bCs/>
          <w:sz w:val="10"/>
          <w:szCs w:val="10"/>
        </w:rPr>
      </w:pPr>
    </w:p>
    <w:p w:rsidR="00D903BA" w:rsidRDefault="00D903BA" w:rsidP="00D903BA">
      <w:pPr>
        <w:spacing w:after="0"/>
        <w:jc w:val="both"/>
        <w:rPr>
          <w:b/>
          <w:bCs/>
          <w:sz w:val="24"/>
          <w:szCs w:val="24"/>
        </w:rPr>
      </w:pPr>
      <w:r>
        <w:rPr>
          <w:b/>
          <w:bCs/>
          <w:sz w:val="24"/>
          <w:szCs w:val="24"/>
        </w:rPr>
        <w:t>3.2. Résultats attendus :</w:t>
      </w:r>
    </w:p>
    <w:p w:rsidR="00D903BA" w:rsidRDefault="00D903BA" w:rsidP="00D903BA">
      <w:pPr>
        <w:spacing w:after="0" w:line="240" w:lineRule="auto"/>
        <w:ind w:left="425" w:hanging="425"/>
        <w:jc w:val="both"/>
        <w:rPr>
          <w:bCs/>
          <w:sz w:val="10"/>
          <w:szCs w:val="10"/>
        </w:rPr>
      </w:pPr>
    </w:p>
    <w:p w:rsidR="00D903BA" w:rsidRDefault="00D903BA" w:rsidP="00D903BA">
      <w:pPr>
        <w:numPr>
          <w:ilvl w:val="0"/>
          <w:numId w:val="19"/>
        </w:numPr>
        <w:spacing w:after="0"/>
        <w:jc w:val="both"/>
        <w:rPr>
          <w:bCs/>
          <w:sz w:val="24"/>
          <w:szCs w:val="24"/>
        </w:rPr>
      </w:pPr>
      <w:r>
        <w:rPr>
          <w:b/>
          <w:bCs/>
          <w:sz w:val="24"/>
          <w:szCs w:val="24"/>
        </w:rPr>
        <w:t>Résultat attendu 1</w:t>
      </w:r>
      <w:r>
        <w:rPr>
          <w:bCs/>
          <w:sz w:val="24"/>
          <w:szCs w:val="24"/>
        </w:rPr>
        <w:t> : les organisations de la Société Civile malienne ont été largement informées et sensibilisées sur les enjeux de la COP21 ;</w:t>
      </w:r>
    </w:p>
    <w:p w:rsidR="00D903BA" w:rsidRDefault="00D903BA" w:rsidP="00D903BA">
      <w:pPr>
        <w:numPr>
          <w:ilvl w:val="0"/>
          <w:numId w:val="19"/>
        </w:numPr>
        <w:shd w:val="clear" w:color="auto" w:fill="FFFFFF"/>
        <w:spacing w:after="0"/>
        <w:jc w:val="both"/>
        <w:rPr>
          <w:bCs/>
          <w:sz w:val="24"/>
          <w:szCs w:val="24"/>
        </w:rPr>
      </w:pPr>
      <w:r>
        <w:rPr>
          <w:b/>
          <w:bCs/>
          <w:sz w:val="24"/>
          <w:szCs w:val="24"/>
        </w:rPr>
        <w:t>Résultat attendu 2</w:t>
      </w:r>
      <w:r>
        <w:rPr>
          <w:bCs/>
          <w:color w:val="FF0000"/>
          <w:sz w:val="24"/>
          <w:szCs w:val="24"/>
        </w:rPr>
        <w:t> </w:t>
      </w:r>
      <w:r>
        <w:rPr>
          <w:bCs/>
          <w:sz w:val="24"/>
          <w:szCs w:val="24"/>
        </w:rPr>
        <w:t xml:space="preserve">: </w:t>
      </w:r>
      <w:r>
        <w:rPr>
          <w:sz w:val="24"/>
          <w:szCs w:val="24"/>
        </w:rPr>
        <w:t>Un Papier de Position a été élaboré</w:t>
      </w:r>
    </w:p>
    <w:p w:rsidR="00D903BA" w:rsidRDefault="00D903BA" w:rsidP="00D903BA">
      <w:pPr>
        <w:shd w:val="clear" w:color="auto" w:fill="FFFFFF"/>
        <w:spacing w:after="0"/>
        <w:ind w:left="360"/>
        <w:jc w:val="both"/>
        <w:rPr>
          <w:bCs/>
          <w:sz w:val="24"/>
          <w:szCs w:val="24"/>
        </w:rPr>
      </w:pPr>
      <w:r>
        <w:rPr>
          <w:b/>
          <w:bCs/>
          <w:sz w:val="24"/>
          <w:szCs w:val="24"/>
        </w:rPr>
        <w:t xml:space="preserve">Méthodologie : </w:t>
      </w:r>
      <w:r>
        <w:rPr>
          <w:bCs/>
          <w:sz w:val="24"/>
          <w:szCs w:val="24"/>
        </w:rPr>
        <w:t>L’atelier durera un jour.   Les travaux seront  menés à travers différentes communications qui seront faites aussi bien par des acteurs de la société civile que des acteurs publics. Ces communications porteront sur des restitutions d’Alexandrie et d’Abuja sur l’Amélioration de l’Accès Direct du Fonds vert pour le Climat, les enjeux de la COP21,  Articulation Climat et Développement, la Prise en compte du Genre et des droits humains dans l’accord de Paris, l’Initiative Energie 2030 de l’Afrique. L’atelier tirant vers sa fin travaillera en groupe de 5 à 6 personnes en vue de l’élaboration du Papier de Position de la société civile du Mali. Des rapporteurs journaliers couplés à un général seront désignés pour l’élaboration du rapport de l’atelier.</w:t>
      </w:r>
    </w:p>
    <w:p w:rsidR="00D903BA" w:rsidRDefault="00D903BA" w:rsidP="00D903BA">
      <w:pPr>
        <w:shd w:val="clear" w:color="auto" w:fill="FFFFFF"/>
        <w:spacing w:after="0"/>
        <w:ind w:left="360"/>
        <w:jc w:val="both"/>
        <w:rPr>
          <w:bCs/>
          <w:sz w:val="24"/>
          <w:szCs w:val="24"/>
        </w:rPr>
      </w:pPr>
      <w:r>
        <w:rPr>
          <w:b/>
          <w:bCs/>
          <w:sz w:val="24"/>
          <w:szCs w:val="24"/>
        </w:rPr>
        <w:t>4. Les Invités :</w:t>
      </w:r>
      <w:r>
        <w:rPr>
          <w:bCs/>
          <w:sz w:val="24"/>
          <w:szCs w:val="24"/>
        </w:rPr>
        <w:t xml:space="preserve"> L’atelier se tiendra sous la Présidence du Ministère de l’Environnement et de l’Assainissement. </w:t>
      </w:r>
    </w:p>
    <w:p w:rsidR="00D903BA" w:rsidRDefault="00D903BA" w:rsidP="00D903BA">
      <w:pPr>
        <w:shd w:val="clear" w:color="auto" w:fill="FFFFFF"/>
        <w:spacing w:after="0"/>
        <w:ind w:left="360"/>
        <w:jc w:val="both"/>
        <w:rPr>
          <w:bCs/>
          <w:sz w:val="24"/>
          <w:szCs w:val="24"/>
        </w:rPr>
      </w:pPr>
      <w:r>
        <w:rPr>
          <w:bCs/>
          <w:sz w:val="24"/>
          <w:szCs w:val="24"/>
        </w:rPr>
        <w:t xml:space="preserve">Seront de la partie également le Ministère de l’Energie, le Ministère du développement Rural, L’Agence pour l’Environnement et le Développement Durable, Les négociateurs </w:t>
      </w:r>
      <w:r>
        <w:rPr>
          <w:bCs/>
          <w:sz w:val="24"/>
          <w:szCs w:val="24"/>
        </w:rPr>
        <w:lastRenderedPageBreak/>
        <w:t>Climat du Mali,  Les Elus à travers L’Association des Municipalité du Mali, La Commission Environnement de l’Assemblée Nationale le Conseil Economique Social et Culturel</w:t>
      </w:r>
    </w:p>
    <w:p w:rsidR="00D903BA" w:rsidRDefault="00D903BA" w:rsidP="00D903BA">
      <w:pPr>
        <w:shd w:val="clear" w:color="auto" w:fill="FFFFFF"/>
        <w:spacing w:after="0"/>
        <w:ind w:left="360"/>
        <w:jc w:val="both"/>
        <w:rPr>
          <w:bCs/>
          <w:sz w:val="24"/>
          <w:szCs w:val="24"/>
        </w:rPr>
      </w:pPr>
      <w:r>
        <w:rPr>
          <w:bCs/>
          <w:sz w:val="24"/>
          <w:szCs w:val="24"/>
        </w:rPr>
        <w:t>La Société Civile (Reso Climat Mali, SECO ONG, Réseau des Femmes pour les Droits Environnementaux, Musonet, CCA ONG, FECONG, RENAPES, CNOP, AOPP, Association Professionnelle des Femmes Rurales, les membres et non membres de la PNASC-CED, FOSC, etc.</w:t>
      </w:r>
    </w:p>
    <w:p w:rsidR="00D903BA" w:rsidRDefault="00D903BA" w:rsidP="00D903BA">
      <w:pPr>
        <w:shd w:val="clear" w:color="auto" w:fill="FFFFFF"/>
        <w:spacing w:after="0"/>
        <w:ind w:left="360"/>
        <w:jc w:val="both"/>
        <w:rPr>
          <w:bCs/>
          <w:sz w:val="24"/>
          <w:szCs w:val="24"/>
        </w:rPr>
      </w:pPr>
      <w:r>
        <w:rPr>
          <w:bCs/>
          <w:sz w:val="24"/>
          <w:szCs w:val="24"/>
        </w:rPr>
        <w:t>Les participants seront au nombre de 50 dont 15 au moins des acteurs de la Société Civile viendront des Régions du Mali</w:t>
      </w:r>
    </w:p>
    <w:p w:rsidR="00D903BA" w:rsidRDefault="00D903BA" w:rsidP="00D903BA">
      <w:pPr>
        <w:shd w:val="clear" w:color="auto" w:fill="FFFFFF"/>
        <w:spacing w:after="0"/>
        <w:ind w:left="360"/>
        <w:jc w:val="both"/>
        <w:rPr>
          <w:b/>
          <w:bCs/>
          <w:sz w:val="24"/>
          <w:szCs w:val="24"/>
        </w:rPr>
      </w:pPr>
      <w:r>
        <w:rPr>
          <w:b/>
          <w:bCs/>
          <w:sz w:val="24"/>
          <w:szCs w:val="24"/>
        </w:rPr>
        <w:t>5. Durée de l’atelier : 1 jour</w:t>
      </w:r>
    </w:p>
    <w:p w:rsidR="00D903BA" w:rsidRDefault="00D903BA" w:rsidP="00D903BA">
      <w:pPr>
        <w:shd w:val="clear" w:color="auto" w:fill="FFFFFF"/>
        <w:spacing w:after="0"/>
        <w:ind w:left="360"/>
        <w:jc w:val="both"/>
        <w:rPr>
          <w:b/>
          <w:bCs/>
          <w:sz w:val="24"/>
          <w:szCs w:val="24"/>
        </w:rPr>
      </w:pPr>
      <w:r>
        <w:rPr>
          <w:b/>
          <w:bCs/>
          <w:sz w:val="24"/>
          <w:szCs w:val="24"/>
        </w:rPr>
        <w:t>6. Lieux : Maison du Partenariat</w:t>
      </w:r>
    </w:p>
    <w:p w:rsidR="00D903BA" w:rsidRDefault="00D903BA" w:rsidP="00D903BA">
      <w:pPr>
        <w:shd w:val="clear" w:color="auto" w:fill="FFFFFF"/>
        <w:spacing w:after="0"/>
        <w:ind w:left="360"/>
        <w:jc w:val="both"/>
        <w:rPr>
          <w:bCs/>
          <w:sz w:val="24"/>
          <w:szCs w:val="24"/>
        </w:rPr>
      </w:pPr>
      <w:r>
        <w:rPr>
          <w:b/>
          <w:bCs/>
          <w:sz w:val="24"/>
          <w:szCs w:val="24"/>
        </w:rPr>
        <w:t>7. Date : 09 octobre 2015</w:t>
      </w:r>
    </w:p>
    <w:p w:rsidR="00D903BA" w:rsidRDefault="00D903BA" w:rsidP="00D903BA">
      <w:pPr>
        <w:spacing w:after="0" w:line="240" w:lineRule="auto"/>
        <w:jc w:val="both"/>
        <w:rPr>
          <w:b/>
          <w:bCs/>
          <w:sz w:val="24"/>
          <w:szCs w:val="24"/>
        </w:rPr>
      </w:pPr>
    </w:p>
    <w:p w:rsidR="00D903BA" w:rsidRDefault="00D903BA" w:rsidP="00D903BA">
      <w:pPr>
        <w:spacing w:after="0" w:line="240" w:lineRule="auto"/>
        <w:jc w:val="both"/>
      </w:pPr>
      <w:r>
        <w:rPr>
          <w:b/>
          <w:bCs/>
          <w:sz w:val="24"/>
          <w:szCs w:val="24"/>
        </w:rPr>
        <w:t>8. Calendrier provisoire :</w:t>
      </w:r>
      <w:r>
        <w:t xml:space="preserve"> </w:t>
      </w:r>
    </w:p>
    <w:p w:rsidR="00D903BA" w:rsidRDefault="00D903BA" w:rsidP="00D903BA">
      <w:pPr>
        <w:rPr>
          <w:rFonts w:ascii="Times New Roman" w:hAnsi="Times New Roman"/>
          <w:b/>
          <w:lang w:val="fr-ML"/>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2"/>
        <w:gridCol w:w="1842"/>
        <w:gridCol w:w="4678"/>
        <w:gridCol w:w="2552"/>
      </w:tblGrid>
      <w:tr w:rsidR="00D903BA" w:rsidTr="00CA4F93">
        <w:trPr>
          <w:trHeight w:val="333"/>
        </w:trPr>
        <w:tc>
          <w:tcPr>
            <w:tcW w:w="1702" w:type="dxa"/>
            <w:tcBorders>
              <w:top w:val="single" w:sz="4" w:space="0" w:color="000000"/>
              <w:left w:val="single" w:sz="4" w:space="0" w:color="000000"/>
              <w:bottom w:val="single" w:sz="4" w:space="0" w:color="000000"/>
              <w:right w:val="single" w:sz="4" w:space="0" w:color="000000"/>
            </w:tcBorders>
            <w:hideMark/>
          </w:tcPr>
          <w:p w:rsidR="00CA4F93" w:rsidRDefault="00D903BA" w:rsidP="00CA4F93">
            <w:pPr>
              <w:spacing w:line="240" w:lineRule="auto"/>
              <w:contextualSpacing/>
              <w:jc w:val="center"/>
              <w:rPr>
                <w:b/>
                <w:lang w:val="fr-ML"/>
              </w:rPr>
            </w:pPr>
            <w:r>
              <w:rPr>
                <w:b/>
                <w:lang w:val="fr-ML"/>
              </w:rPr>
              <w:t>Le 08 octobre</w:t>
            </w:r>
          </w:p>
          <w:p w:rsidR="00D903BA" w:rsidRDefault="00CA4F93" w:rsidP="00CA4F93">
            <w:pPr>
              <w:spacing w:line="240" w:lineRule="auto"/>
              <w:contextualSpacing/>
              <w:jc w:val="center"/>
              <w:rPr>
                <w:rFonts w:ascii="Calibri" w:eastAsia="Calibri" w:hAnsi="Calibri" w:cs="Times New Roman"/>
                <w:b/>
                <w:lang w:val="fr-ML"/>
              </w:rPr>
            </w:pPr>
            <w:r>
              <w:rPr>
                <w:b/>
                <w:lang w:val="fr-ML"/>
              </w:rPr>
              <w:t>2015</w:t>
            </w:r>
            <w:r w:rsidR="00D903BA">
              <w:rPr>
                <w:b/>
                <w:lang w:val="fr-M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rsidR="00D903BA" w:rsidRDefault="00D903BA">
            <w:pPr>
              <w:jc w:val="center"/>
              <w:rPr>
                <w:rFonts w:ascii="Calibri" w:eastAsia="Calibri" w:hAnsi="Calibri" w:cs="Times New Roman"/>
                <w:b/>
                <w:lang w:val="fr-ML"/>
              </w:rPr>
            </w:pPr>
            <w:r>
              <w:rPr>
                <w:b/>
                <w:lang w:val="fr-ML"/>
              </w:rPr>
              <w:t>Période</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jc w:val="center"/>
              <w:rPr>
                <w:rFonts w:ascii="Calibri" w:eastAsia="Calibri" w:hAnsi="Calibri" w:cs="Times New Roman"/>
                <w:b/>
                <w:lang w:val="fr-ML"/>
              </w:rPr>
            </w:pPr>
            <w:r>
              <w:rPr>
                <w:b/>
                <w:lang w:val="fr-ML"/>
              </w:rPr>
              <w:t>Activités</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jc w:val="center"/>
              <w:rPr>
                <w:rFonts w:ascii="Calibri" w:eastAsia="Calibri" w:hAnsi="Calibri" w:cs="Times New Roman"/>
                <w:b/>
                <w:lang w:val="fr-ML"/>
              </w:rPr>
            </w:pPr>
            <w:r>
              <w:rPr>
                <w:b/>
                <w:lang w:val="fr-ML"/>
              </w:rPr>
              <w:t>Responsables</w:t>
            </w:r>
          </w:p>
        </w:tc>
      </w:tr>
      <w:tr w:rsidR="00D903BA" w:rsidTr="00CA4F93">
        <w:trPr>
          <w:trHeight w:val="246"/>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8 H 30 – 9 H 00</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 Accueil et installation des participants</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Organisateurs</w:t>
            </w:r>
          </w:p>
        </w:tc>
      </w:tr>
      <w:tr w:rsidR="00D903BA" w:rsidTr="00CA4F93">
        <w:trPr>
          <w:trHeight w:val="246"/>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lang w:val="fr-ML"/>
              </w:rPr>
            </w:pPr>
            <w:r>
              <w:rPr>
                <w:lang w:val="fr-ML"/>
              </w:rPr>
              <w:t>9H 00 – 9 H 05</w:t>
            </w:r>
          </w:p>
          <w:p w:rsidR="00D903BA" w:rsidRDefault="00D903BA">
            <w:pPr>
              <w:rPr>
                <w:rFonts w:ascii="Calibri" w:eastAsia="Calibri" w:hAnsi="Calibri" w:cs="Times New Roman"/>
                <w:lang w:val="fr-ML"/>
              </w:rPr>
            </w:pPr>
            <w:r>
              <w:rPr>
                <w:lang w:val="fr-ML"/>
              </w:rPr>
              <w:t>9H 05 – 9H- 10</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lang w:val="fr-ML"/>
              </w:rPr>
            </w:pPr>
            <w:r>
              <w:rPr>
                <w:lang w:val="fr-ML"/>
              </w:rPr>
              <w:t>- Mots de bienvenue du Président de la PNASC-CED</w:t>
            </w:r>
          </w:p>
          <w:p w:rsidR="00D903BA" w:rsidRDefault="00D903BA">
            <w:pPr>
              <w:rPr>
                <w:rFonts w:ascii="Calibri" w:eastAsia="Calibri" w:hAnsi="Calibri" w:cs="Times New Roman"/>
                <w:lang w:val="fr-ML"/>
              </w:rPr>
            </w:pPr>
            <w:r>
              <w:rPr>
                <w:lang w:val="fr-ML"/>
              </w:rPr>
              <w:t>-Ouverture par le Représentant du Ministre de l’environnement, de l’Assainissement et du Développement Durable</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lang w:val="fr-ML"/>
              </w:rPr>
            </w:pPr>
            <w:r>
              <w:rPr>
                <w:lang w:val="fr-ML"/>
              </w:rPr>
              <w:t>Président PNASC-CED</w:t>
            </w:r>
          </w:p>
          <w:p w:rsidR="00D903BA" w:rsidRDefault="00D903BA">
            <w:pPr>
              <w:rPr>
                <w:rFonts w:ascii="Calibri" w:eastAsia="Calibri" w:hAnsi="Calibri" w:cs="Times New Roman"/>
                <w:lang w:val="fr-ML"/>
              </w:rPr>
            </w:pPr>
            <w:r>
              <w:rPr>
                <w:lang w:val="fr-ML"/>
              </w:rPr>
              <w:t>Représentant Ministre</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903BA" w:rsidRDefault="00D903BA">
            <w:pPr>
              <w:jc w:val="center"/>
              <w:rPr>
                <w:rFonts w:ascii="Calibri" w:eastAsia="Calibri" w:hAnsi="Calibri" w:cs="Times New Roman"/>
                <w:lang w:val="fr-ML"/>
              </w:rPr>
            </w:pPr>
            <w:r>
              <w:rPr>
                <w:lang w:val="fr-ML"/>
              </w:rPr>
              <w:t>9H 10 – 9 H 30</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 Présentation des participants/désignation des rapporteurs pour les 2 jours</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Facilitateur</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lang w:val="fr-ML"/>
              </w:rPr>
            </w:pP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 Présentation et amendement  du programme</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Facilitateur</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hideMark/>
          </w:tcPr>
          <w:p w:rsidR="00D903BA" w:rsidRDefault="00D903BA">
            <w:pPr>
              <w:jc w:val="center"/>
              <w:rPr>
                <w:rFonts w:ascii="Calibri" w:eastAsia="Calibri" w:hAnsi="Calibri" w:cs="Times New Roman"/>
                <w:b/>
                <w:lang w:val="fr-ML"/>
              </w:rPr>
            </w:pPr>
            <w:r>
              <w:rPr>
                <w:lang w:val="fr-ML"/>
              </w:rPr>
              <w:t>9H 30 – 9 H 45</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Restitution de la rencontre du Fonds vert Climat à Alexandrie</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Ahmed Sékou Diallo</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hideMark/>
          </w:tcPr>
          <w:p w:rsidR="00D903BA" w:rsidRDefault="00D903BA">
            <w:pPr>
              <w:jc w:val="center"/>
              <w:rPr>
                <w:rFonts w:ascii="Calibri" w:eastAsia="Calibri" w:hAnsi="Calibri" w:cs="Times New Roman"/>
                <w:lang w:val="fr-ML"/>
              </w:rPr>
            </w:pPr>
            <w:r>
              <w:rPr>
                <w:lang w:val="fr-ML"/>
              </w:rPr>
              <w:t>9H 45 – 10 H 00</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Restitution de la rencontre d’Abuja</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Mouhamadou Farka Maiga</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rsidR="00D903BA" w:rsidRDefault="00D903BA">
            <w:pPr>
              <w:jc w:val="center"/>
              <w:rPr>
                <w:rFonts w:ascii="Calibri" w:eastAsia="Calibri" w:hAnsi="Calibri" w:cs="Times New Roman"/>
                <w:lang w:val="fr-ML"/>
              </w:rPr>
            </w:pPr>
            <w:r>
              <w:rPr>
                <w:lang w:val="fr-ML"/>
              </w:rPr>
              <w:t>10 H  – 10 H 30</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rsidR="00D903BA" w:rsidRDefault="00D903BA">
            <w:pPr>
              <w:rPr>
                <w:rFonts w:ascii="Calibri" w:eastAsia="Calibri" w:hAnsi="Calibri" w:cs="Times New Roman"/>
                <w:lang w:val="fr-ML"/>
              </w:rPr>
            </w:pPr>
            <w:r>
              <w:rPr>
                <w:lang w:val="fr-ML"/>
              </w:rPr>
              <w:t>Pause café</w:t>
            </w:r>
          </w:p>
        </w:tc>
        <w:tc>
          <w:tcPr>
            <w:tcW w:w="2552" w:type="dxa"/>
            <w:tcBorders>
              <w:top w:val="single" w:sz="4" w:space="0" w:color="000000"/>
              <w:left w:val="single" w:sz="4" w:space="0" w:color="000000"/>
              <w:bottom w:val="single" w:sz="4" w:space="0" w:color="000000"/>
              <w:right w:val="single" w:sz="4" w:space="0" w:color="000000"/>
            </w:tcBorders>
            <w:shd w:val="clear" w:color="auto" w:fill="D9D9D9"/>
            <w:hideMark/>
          </w:tcPr>
          <w:p w:rsidR="00D903BA" w:rsidRDefault="00D903BA">
            <w:pPr>
              <w:rPr>
                <w:rFonts w:ascii="Calibri" w:eastAsia="Calibri" w:hAnsi="Calibri" w:cs="Times New Roman"/>
                <w:lang w:val="fr-ML"/>
              </w:rPr>
            </w:pPr>
            <w:r>
              <w:rPr>
                <w:lang w:val="fr-ML"/>
              </w:rPr>
              <w:t>Organisateurs</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903BA" w:rsidRDefault="00D903BA">
            <w:pPr>
              <w:jc w:val="center"/>
              <w:rPr>
                <w:rFonts w:ascii="Calibri" w:eastAsia="Calibri" w:hAnsi="Calibri" w:cs="Times New Roman"/>
                <w:lang w:val="fr-ML"/>
              </w:rPr>
            </w:pPr>
            <w:r>
              <w:rPr>
                <w:lang w:val="fr-ML"/>
              </w:rPr>
              <w:t>10 H 30 – 11H 00</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 xml:space="preserve">Débats sur les deux restitutions  </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Facilitateurs</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hideMark/>
          </w:tcPr>
          <w:p w:rsidR="00D903BA" w:rsidRDefault="00D903BA">
            <w:pPr>
              <w:jc w:val="center"/>
              <w:rPr>
                <w:rFonts w:ascii="Calibri" w:eastAsia="Calibri" w:hAnsi="Calibri" w:cs="Times New Roman"/>
                <w:lang w:val="fr-ML"/>
              </w:rPr>
            </w:pPr>
            <w:r>
              <w:rPr>
                <w:lang w:val="fr-ML"/>
              </w:rPr>
              <w:t>11 H 00  – 11 H 30</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Positions  Africaines et enjeux de la COP21</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Seyni Nafo</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 xml:space="preserve"> 11 H 30 – 12H 00</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 xml:space="preserve">Les avancées du Mali du Mali face à la lutte contre le changement climatique </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MEADD/AEDD</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12 H 00 – 13 H 00</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 xml:space="preserve">Débats ouverts, partages d’expériences et de </w:t>
            </w:r>
            <w:r>
              <w:rPr>
                <w:lang w:val="fr-ML"/>
              </w:rPr>
              <w:lastRenderedPageBreak/>
              <w:t>points de vue</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lastRenderedPageBreak/>
              <w:t>Participants</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rsidR="00D903BA" w:rsidRDefault="00D903BA">
            <w:pPr>
              <w:jc w:val="center"/>
              <w:rPr>
                <w:rFonts w:ascii="Calibri" w:eastAsia="Calibri" w:hAnsi="Calibri" w:cs="Times New Roman"/>
                <w:lang w:val="fr-ML"/>
              </w:rPr>
            </w:pPr>
            <w:r>
              <w:rPr>
                <w:lang w:val="fr-ML"/>
              </w:rPr>
              <w:t>13 H 00  – 14 H 00</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rsidR="00D903BA" w:rsidRDefault="00D903BA">
            <w:pPr>
              <w:rPr>
                <w:rFonts w:ascii="Calibri" w:eastAsia="Calibri" w:hAnsi="Calibri" w:cs="Times New Roman"/>
                <w:lang w:val="fr-ML"/>
              </w:rPr>
            </w:pPr>
            <w:r>
              <w:rPr>
                <w:lang w:val="fr-ML"/>
              </w:rPr>
              <w:t xml:space="preserve">Pause déjeuner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hideMark/>
          </w:tcPr>
          <w:p w:rsidR="00D903BA" w:rsidRDefault="00D903BA">
            <w:pPr>
              <w:rPr>
                <w:rFonts w:ascii="Calibri" w:eastAsia="Calibri" w:hAnsi="Calibri" w:cs="Times New Roman"/>
                <w:lang w:val="fr-ML"/>
              </w:rPr>
            </w:pPr>
            <w:r>
              <w:rPr>
                <w:lang w:val="fr-ML"/>
              </w:rPr>
              <w:t>Organisateurs</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hideMark/>
          </w:tcPr>
          <w:p w:rsidR="00D903BA" w:rsidRDefault="00D903BA">
            <w:pPr>
              <w:jc w:val="center"/>
              <w:rPr>
                <w:rFonts w:ascii="Calibri" w:eastAsia="Calibri" w:hAnsi="Calibri" w:cs="Times New Roman"/>
                <w:lang w:val="fr-ML"/>
              </w:rPr>
            </w:pPr>
            <w:r>
              <w:rPr>
                <w:lang w:val="fr-ML"/>
              </w:rPr>
              <w:t>14 H 00 – 15 H 00</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 xml:space="preserve">Groupes de travail par thématiques pour les recommandations de la société civile </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Facilitateur</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hideMark/>
          </w:tcPr>
          <w:p w:rsidR="00D903BA" w:rsidRDefault="00D903BA">
            <w:pPr>
              <w:jc w:val="center"/>
              <w:rPr>
                <w:rFonts w:ascii="Calibri" w:eastAsia="Calibri" w:hAnsi="Calibri" w:cs="Times New Roman"/>
                <w:lang w:val="fr-ML"/>
              </w:rPr>
            </w:pPr>
            <w:r>
              <w:rPr>
                <w:lang w:val="fr-ML"/>
              </w:rPr>
              <w:t>15 H   – 15 H 30</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Présentation en plénière</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Rapporteurs de Groupes</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15 H 30 – 16 H 00</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 xml:space="preserve">Synthèse des recommandations et élaboration document de position </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Groupe restreint</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hideMark/>
          </w:tcPr>
          <w:p w:rsidR="00D903BA" w:rsidRDefault="00D903BA">
            <w:pPr>
              <w:jc w:val="center"/>
              <w:rPr>
                <w:rFonts w:ascii="Calibri" w:eastAsia="Calibri" w:hAnsi="Calibri" w:cs="Times New Roman"/>
                <w:lang w:val="fr-ML"/>
              </w:rPr>
            </w:pPr>
            <w:r>
              <w:rPr>
                <w:lang w:val="fr-ML"/>
              </w:rPr>
              <w:t>16H 00 – 16 H30</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Validation de la position de la société civile</w:t>
            </w:r>
          </w:p>
        </w:tc>
        <w:tc>
          <w:tcPr>
            <w:tcW w:w="2552"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cs="Times New Roman"/>
                <w:lang w:val="fr-ML"/>
              </w:rPr>
            </w:pPr>
            <w:r>
              <w:rPr>
                <w:lang w:val="fr-ML"/>
              </w:rPr>
              <w:t>Facilitateur / Participants</w:t>
            </w:r>
          </w:p>
        </w:tc>
      </w:tr>
      <w:tr w:rsidR="00D903BA" w:rsidTr="00CA4F93">
        <w:trPr>
          <w:trHeight w:val="13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D903BA" w:rsidRDefault="00D903BA">
            <w:pPr>
              <w:spacing w:after="0" w:line="240" w:lineRule="auto"/>
              <w:rPr>
                <w:rFonts w:ascii="Calibri" w:eastAsia="Calibri" w:hAnsi="Calibri" w:cs="Times New Roman"/>
                <w:b/>
                <w:lang w:val="fr-ML"/>
              </w:rPr>
            </w:pPr>
          </w:p>
        </w:tc>
        <w:tc>
          <w:tcPr>
            <w:tcW w:w="1842" w:type="dxa"/>
            <w:tcBorders>
              <w:top w:val="single" w:sz="4" w:space="0" w:color="000000"/>
              <w:left w:val="single" w:sz="4" w:space="0" w:color="000000"/>
              <w:bottom w:val="single" w:sz="4" w:space="0" w:color="000000"/>
              <w:right w:val="single" w:sz="4" w:space="0" w:color="000000"/>
            </w:tcBorders>
            <w:hideMark/>
          </w:tcPr>
          <w:p w:rsidR="00D903BA" w:rsidRDefault="00D903BA">
            <w:pPr>
              <w:jc w:val="center"/>
              <w:rPr>
                <w:rFonts w:ascii="Calibri" w:eastAsia="Calibri" w:hAnsi="Calibri" w:cs="Times New Roman"/>
                <w:lang w:val="fr-ML"/>
              </w:rPr>
            </w:pPr>
            <w:r>
              <w:rPr>
                <w:lang w:val="fr-ML"/>
              </w:rPr>
              <w:t>16 H 30 – 17 H 00</w:t>
            </w:r>
          </w:p>
        </w:tc>
        <w:tc>
          <w:tcPr>
            <w:tcW w:w="4678" w:type="dxa"/>
            <w:tcBorders>
              <w:top w:val="single" w:sz="4" w:space="0" w:color="000000"/>
              <w:left w:val="single" w:sz="4" w:space="0" w:color="000000"/>
              <w:bottom w:val="single" w:sz="4" w:space="0" w:color="000000"/>
              <w:right w:val="single" w:sz="4" w:space="0" w:color="000000"/>
            </w:tcBorders>
            <w:hideMark/>
          </w:tcPr>
          <w:p w:rsidR="00D903BA" w:rsidRDefault="00D903BA">
            <w:pPr>
              <w:rPr>
                <w:rFonts w:ascii="Calibri" w:eastAsia="Calibri" w:hAnsi="Calibri"/>
                <w:lang w:val="fr-ML"/>
              </w:rPr>
            </w:pPr>
            <w:r>
              <w:rPr>
                <w:lang w:val="fr-ML"/>
              </w:rPr>
              <w:t>Cérémonie de clôture :</w:t>
            </w:r>
          </w:p>
          <w:p w:rsidR="00D903BA" w:rsidRDefault="00D903BA" w:rsidP="00D903BA">
            <w:pPr>
              <w:pStyle w:val="Paragraphedeliste"/>
              <w:numPr>
                <w:ilvl w:val="0"/>
                <w:numId w:val="20"/>
              </w:numPr>
              <w:jc w:val="both"/>
              <w:rPr>
                <w:lang w:val="fr-ML"/>
              </w:rPr>
            </w:pPr>
            <w:r>
              <w:rPr>
                <w:lang w:val="fr-ML"/>
              </w:rPr>
              <w:t>Mots de remerciements du Président PNASC-CED</w:t>
            </w:r>
          </w:p>
          <w:p w:rsidR="00D903BA" w:rsidRDefault="00D903BA" w:rsidP="00D903BA">
            <w:pPr>
              <w:pStyle w:val="Paragraphedeliste"/>
              <w:numPr>
                <w:ilvl w:val="0"/>
                <w:numId w:val="20"/>
              </w:numPr>
              <w:jc w:val="both"/>
              <w:rPr>
                <w:rFonts w:eastAsia="Times New Roman"/>
                <w:lang w:val="fr-ML"/>
              </w:rPr>
            </w:pPr>
            <w:r>
              <w:rPr>
                <w:lang w:val="fr-ML"/>
              </w:rPr>
              <w:t>Clôture officielle du Représentant du MEADD</w:t>
            </w:r>
          </w:p>
        </w:tc>
        <w:tc>
          <w:tcPr>
            <w:tcW w:w="2552" w:type="dxa"/>
            <w:tcBorders>
              <w:top w:val="single" w:sz="4" w:space="0" w:color="000000"/>
              <w:left w:val="single" w:sz="4" w:space="0" w:color="000000"/>
              <w:bottom w:val="single" w:sz="4" w:space="0" w:color="000000"/>
              <w:right w:val="single" w:sz="4" w:space="0" w:color="000000"/>
            </w:tcBorders>
          </w:tcPr>
          <w:p w:rsidR="00D903BA" w:rsidRDefault="00D903BA">
            <w:pPr>
              <w:rPr>
                <w:rFonts w:ascii="Calibri" w:eastAsia="Calibri" w:hAnsi="Calibri"/>
                <w:lang w:val="fr-ML"/>
              </w:rPr>
            </w:pPr>
          </w:p>
          <w:p w:rsidR="00D903BA" w:rsidRDefault="00D903BA">
            <w:pPr>
              <w:rPr>
                <w:rFonts w:ascii="Calibri" w:eastAsia="Calibri" w:hAnsi="Calibri" w:cs="Times New Roman"/>
                <w:lang w:val="fr-ML"/>
              </w:rPr>
            </w:pPr>
            <w:r>
              <w:rPr>
                <w:lang w:val="fr-ML"/>
              </w:rPr>
              <w:t>Facilitateur</w:t>
            </w:r>
          </w:p>
        </w:tc>
      </w:tr>
    </w:tbl>
    <w:p w:rsidR="00D903BA" w:rsidRDefault="00D903BA" w:rsidP="00D903BA">
      <w:pPr>
        <w:spacing w:after="0" w:line="240" w:lineRule="auto"/>
        <w:jc w:val="both"/>
        <w:rPr>
          <w:rFonts w:ascii="Calibri" w:eastAsia="Calibri" w:hAnsi="Calibri"/>
        </w:rPr>
      </w:pPr>
    </w:p>
    <w:p w:rsidR="00D903BA" w:rsidRPr="00A93C47" w:rsidRDefault="00D903BA" w:rsidP="00A93C47">
      <w:pPr>
        <w:tabs>
          <w:tab w:val="left" w:pos="3540"/>
        </w:tabs>
        <w:spacing w:line="240" w:lineRule="auto"/>
        <w:rPr>
          <w:b/>
          <w:sz w:val="32"/>
          <w:szCs w:val="32"/>
        </w:rPr>
      </w:pPr>
    </w:p>
    <w:sectPr w:rsidR="00D903BA" w:rsidRPr="00A93C47" w:rsidSect="00D903BA">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95F" w:rsidRDefault="0003495F" w:rsidP="00B077E0">
      <w:pPr>
        <w:spacing w:after="0" w:line="240" w:lineRule="auto"/>
      </w:pPr>
      <w:r>
        <w:separator/>
      </w:r>
    </w:p>
  </w:endnote>
  <w:endnote w:type="continuationSeparator" w:id="1">
    <w:p w:rsidR="0003495F" w:rsidRDefault="0003495F" w:rsidP="00B07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95F" w:rsidRDefault="0003495F" w:rsidP="00B077E0">
      <w:pPr>
        <w:spacing w:after="0" w:line="240" w:lineRule="auto"/>
      </w:pPr>
      <w:r>
        <w:separator/>
      </w:r>
    </w:p>
  </w:footnote>
  <w:footnote w:type="continuationSeparator" w:id="1">
    <w:p w:rsidR="0003495F" w:rsidRDefault="0003495F" w:rsidP="00B077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648756"/>
      <w:docPartObj>
        <w:docPartGallery w:val="Page Numbers (Top of Page)"/>
        <w:docPartUnique/>
      </w:docPartObj>
    </w:sdtPr>
    <w:sdtContent>
      <w:p w:rsidR="00C87CBF" w:rsidRDefault="00C87CBF">
        <w:pPr>
          <w:pStyle w:val="En-tte"/>
          <w:jc w:val="right"/>
        </w:pPr>
        <w:r>
          <w:t xml:space="preserve">Page </w:t>
        </w:r>
        <w:r w:rsidR="007D04A2">
          <w:rPr>
            <w:b/>
            <w:bCs/>
            <w:sz w:val="24"/>
            <w:szCs w:val="24"/>
          </w:rPr>
          <w:fldChar w:fldCharType="begin"/>
        </w:r>
        <w:r>
          <w:rPr>
            <w:b/>
            <w:bCs/>
          </w:rPr>
          <w:instrText>PAGE</w:instrText>
        </w:r>
        <w:r w:rsidR="007D04A2">
          <w:rPr>
            <w:b/>
            <w:bCs/>
            <w:sz w:val="24"/>
            <w:szCs w:val="24"/>
          </w:rPr>
          <w:fldChar w:fldCharType="separate"/>
        </w:r>
        <w:r w:rsidR="004F3595">
          <w:rPr>
            <w:b/>
            <w:bCs/>
            <w:noProof/>
          </w:rPr>
          <w:t>8</w:t>
        </w:r>
        <w:r w:rsidR="007D04A2">
          <w:rPr>
            <w:b/>
            <w:bCs/>
            <w:sz w:val="24"/>
            <w:szCs w:val="24"/>
          </w:rPr>
          <w:fldChar w:fldCharType="end"/>
        </w:r>
        <w:r>
          <w:t xml:space="preserve"> sur </w:t>
        </w:r>
        <w:r w:rsidR="007D04A2">
          <w:rPr>
            <w:b/>
            <w:bCs/>
            <w:sz w:val="24"/>
            <w:szCs w:val="24"/>
          </w:rPr>
          <w:fldChar w:fldCharType="begin"/>
        </w:r>
        <w:r>
          <w:rPr>
            <w:b/>
            <w:bCs/>
          </w:rPr>
          <w:instrText>NUMPAGES</w:instrText>
        </w:r>
        <w:r w:rsidR="007D04A2">
          <w:rPr>
            <w:b/>
            <w:bCs/>
            <w:sz w:val="24"/>
            <w:szCs w:val="24"/>
          </w:rPr>
          <w:fldChar w:fldCharType="separate"/>
        </w:r>
        <w:r w:rsidR="004F3595">
          <w:rPr>
            <w:b/>
            <w:bCs/>
            <w:noProof/>
          </w:rPr>
          <w:t>27</w:t>
        </w:r>
        <w:r w:rsidR="007D04A2">
          <w:rPr>
            <w:b/>
            <w:bCs/>
            <w:sz w:val="24"/>
            <w:szCs w:val="24"/>
          </w:rPr>
          <w:fldChar w:fldCharType="end"/>
        </w:r>
      </w:p>
    </w:sdtContent>
  </w:sdt>
  <w:p w:rsidR="00C87CBF" w:rsidRDefault="00C87CB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092"/>
    <w:multiLevelType w:val="hybridMultilevel"/>
    <w:tmpl w:val="E39EC562"/>
    <w:lvl w:ilvl="0" w:tplc="39F607F6">
      <w:start w:val="3"/>
      <w:numFmt w:val="lowerLetter"/>
      <w:lvlText w:val="%1)"/>
      <w:lvlJc w:val="left"/>
      <w:pPr>
        <w:ind w:left="420" w:hanging="360"/>
      </w:pPr>
      <w:rPr>
        <w:rFonts w:hint="default"/>
        <w:b/>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nsid w:val="11157D65"/>
    <w:multiLevelType w:val="hybridMultilevel"/>
    <w:tmpl w:val="D6A658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6D267C"/>
    <w:multiLevelType w:val="hybridMultilevel"/>
    <w:tmpl w:val="A7F29940"/>
    <w:lvl w:ilvl="0" w:tplc="92E4A758">
      <w:numFmt w:val="bullet"/>
      <w:lvlText w:val="-"/>
      <w:lvlJc w:val="left"/>
      <w:pPr>
        <w:ind w:left="720" w:hanging="360"/>
      </w:pPr>
      <w:rPr>
        <w:rFonts w:ascii="Calibri" w:eastAsiaTheme="minorHAnsi" w:hAnsi="Calibri" w:cstheme="minorBidi"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C53A2D"/>
    <w:multiLevelType w:val="hybridMultilevel"/>
    <w:tmpl w:val="27601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F4502F"/>
    <w:multiLevelType w:val="hybridMultilevel"/>
    <w:tmpl w:val="058C04C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411970"/>
    <w:multiLevelType w:val="hybridMultilevel"/>
    <w:tmpl w:val="4F26F50E"/>
    <w:lvl w:ilvl="0" w:tplc="9A30C0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0D7229E"/>
    <w:multiLevelType w:val="hybridMultilevel"/>
    <w:tmpl w:val="62F27B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F22316"/>
    <w:multiLevelType w:val="hybridMultilevel"/>
    <w:tmpl w:val="43441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B833DA"/>
    <w:multiLevelType w:val="hybridMultilevel"/>
    <w:tmpl w:val="FB50CE4C"/>
    <w:lvl w:ilvl="0" w:tplc="040C0001">
      <w:start w:val="1"/>
      <w:numFmt w:val="bullet"/>
      <w:lvlText w:val=""/>
      <w:lvlJc w:val="left"/>
      <w:pPr>
        <w:ind w:left="720" w:hanging="360"/>
      </w:pPr>
      <w:rPr>
        <w:rFonts w:ascii="Symbol" w:hAnsi="Symbol" w:hint="default"/>
      </w:rPr>
    </w:lvl>
    <w:lvl w:ilvl="1" w:tplc="BF4668C8">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805DD6"/>
    <w:multiLevelType w:val="hybridMultilevel"/>
    <w:tmpl w:val="40544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715306"/>
    <w:multiLevelType w:val="hybridMultilevel"/>
    <w:tmpl w:val="A2BCA2AE"/>
    <w:lvl w:ilvl="0" w:tplc="6E10DAD6">
      <w:start w:val="1"/>
      <w:numFmt w:val="lowerLetter"/>
      <w:lvlText w:val="%1)"/>
      <w:lvlJc w:val="left"/>
      <w:pPr>
        <w:ind w:left="420" w:hanging="360"/>
      </w:pPr>
      <w:rPr>
        <w:rFonts w:hint="default"/>
        <w:b/>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1">
    <w:nsid w:val="41D00982"/>
    <w:multiLevelType w:val="hybridMultilevel"/>
    <w:tmpl w:val="288E56B2"/>
    <w:lvl w:ilvl="0" w:tplc="93B4E99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0047E5"/>
    <w:multiLevelType w:val="hybridMultilevel"/>
    <w:tmpl w:val="C06EE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4425220"/>
    <w:multiLevelType w:val="hybridMultilevel"/>
    <w:tmpl w:val="B4BC06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6155625"/>
    <w:multiLevelType w:val="hybridMultilevel"/>
    <w:tmpl w:val="274878CE"/>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4E9B45C8"/>
    <w:multiLevelType w:val="hybridMultilevel"/>
    <w:tmpl w:val="AB8A64E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nsid w:val="533431A8"/>
    <w:multiLevelType w:val="hybridMultilevel"/>
    <w:tmpl w:val="66EC0A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7DF527D"/>
    <w:multiLevelType w:val="hybridMultilevel"/>
    <w:tmpl w:val="B40C9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8673706"/>
    <w:multiLevelType w:val="hybridMultilevel"/>
    <w:tmpl w:val="6E4E05D0"/>
    <w:lvl w:ilvl="0" w:tplc="B7FA7810">
      <w:start w:val="16"/>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5BF1706C"/>
    <w:multiLevelType w:val="hybridMultilevel"/>
    <w:tmpl w:val="809EBEC4"/>
    <w:lvl w:ilvl="0" w:tplc="C1046176">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7424B9"/>
    <w:multiLevelType w:val="hybridMultilevel"/>
    <w:tmpl w:val="2BB2A982"/>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1">
    <w:nsid w:val="5F701998"/>
    <w:multiLevelType w:val="hybridMultilevel"/>
    <w:tmpl w:val="498CE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55E2302"/>
    <w:multiLevelType w:val="hybridMultilevel"/>
    <w:tmpl w:val="888A8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7D93AE7"/>
    <w:multiLevelType w:val="hybridMultilevel"/>
    <w:tmpl w:val="B950B74C"/>
    <w:lvl w:ilvl="0" w:tplc="040C0001">
      <w:start w:val="1"/>
      <w:numFmt w:val="bullet"/>
      <w:lvlText w:val=""/>
      <w:lvlJc w:val="left"/>
      <w:pPr>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6B3F2465"/>
    <w:multiLevelType w:val="hybridMultilevel"/>
    <w:tmpl w:val="C894614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14"/>
  </w:num>
  <w:num w:numId="2">
    <w:abstractNumId w:val="9"/>
  </w:num>
  <w:num w:numId="3">
    <w:abstractNumId w:val="12"/>
  </w:num>
  <w:num w:numId="4">
    <w:abstractNumId w:val="17"/>
  </w:num>
  <w:num w:numId="5">
    <w:abstractNumId w:val="7"/>
  </w:num>
  <w:num w:numId="6">
    <w:abstractNumId w:val="11"/>
  </w:num>
  <w:num w:numId="7">
    <w:abstractNumId w:val="4"/>
  </w:num>
  <w:num w:numId="8">
    <w:abstractNumId w:val="15"/>
  </w:num>
  <w:num w:numId="9">
    <w:abstractNumId w:val="24"/>
  </w:num>
  <w:num w:numId="10">
    <w:abstractNumId w:val="22"/>
  </w:num>
  <w:num w:numId="11">
    <w:abstractNumId w:val="5"/>
  </w:num>
  <w:num w:numId="12">
    <w:abstractNumId w:val="3"/>
  </w:num>
  <w:num w:numId="13">
    <w:abstractNumId w:val="10"/>
  </w:num>
  <w:num w:numId="14">
    <w:abstractNumId w:val="0"/>
  </w:num>
  <w:num w:numId="15">
    <w:abstractNumId w:val="2"/>
  </w:num>
  <w:num w:numId="16">
    <w:abstractNumId w:val="21"/>
  </w:num>
  <w:num w:numId="17">
    <w:abstractNumId w:val="8"/>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6"/>
  </w:num>
  <w:num w:numId="23">
    <w:abstractNumId w:val="13"/>
  </w:num>
  <w:num w:numId="24">
    <w:abstractNumId w:val="20"/>
  </w:num>
  <w:num w:numId="25">
    <w:abstractNumId w:val="16"/>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27B0D"/>
    <w:rsid w:val="000013A4"/>
    <w:rsid w:val="000048C1"/>
    <w:rsid w:val="00021538"/>
    <w:rsid w:val="0003495F"/>
    <w:rsid w:val="00054565"/>
    <w:rsid w:val="00055365"/>
    <w:rsid w:val="000560F0"/>
    <w:rsid w:val="000571BC"/>
    <w:rsid w:val="00060455"/>
    <w:rsid w:val="000628AE"/>
    <w:rsid w:val="0006380E"/>
    <w:rsid w:val="00064D4F"/>
    <w:rsid w:val="00075F52"/>
    <w:rsid w:val="00077966"/>
    <w:rsid w:val="00080730"/>
    <w:rsid w:val="0009028C"/>
    <w:rsid w:val="0009146F"/>
    <w:rsid w:val="000957F7"/>
    <w:rsid w:val="000A5F74"/>
    <w:rsid w:val="000B2734"/>
    <w:rsid w:val="000B4AD7"/>
    <w:rsid w:val="000C3BC6"/>
    <w:rsid w:val="000D369E"/>
    <w:rsid w:val="000D49B4"/>
    <w:rsid w:val="000E3D5A"/>
    <w:rsid w:val="000F33F4"/>
    <w:rsid w:val="00103A7D"/>
    <w:rsid w:val="00106A67"/>
    <w:rsid w:val="001143D3"/>
    <w:rsid w:val="0011699F"/>
    <w:rsid w:val="001275AC"/>
    <w:rsid w:val="00141406"/>
    <w:rsid w:val="001419EA"/>
    <w:rsid w:val="001459CE"/>
    <w:rsid w:val="00150604"/>
    <w:rsid w:val="00151B30"/>
    <w:rsid w:val="00187AC8"/>
    <w:rsid w:val="00187D2E"/>
    <w:rsid w:val="001915DC"/>
    <w:rsid w:val="00197C93"/>
    <w:rsid w:val="001B1938"/>
    <w:rsid w:val="001B3FF1"/>
    <w:rsid w:val="001B51C3"/>
    <w:rsid w:val="001C73E4"/>
    <w:rsid w:val="001E00C1"/>
    <w:rsid w:val="001E6F3C"/>
    <w:rsid w:val="001E77C4"/>
    <w:rsid w:val="001F0C01"/>
    <w:rsid w:val="001F10AA"/>
    <w:rsid w:val="001F31C9"/>
    <w:rsid w:val="001F4295"/>
    <w:rsid w:val="0020278C"/>
    <w:rsid w:val="002049AA"/>
    <w:rsid w:val="00207EAE"/>
    <w:rsid w:val="00224E64"/>
    <w:rsid w:val="00227B0D"/>
    <w:rsid w:val="002357B0"/>
    <w:rsid w:val="0023746A"/>
    <w:rsid w:val="002433ED"/>
    <w:rsid w:val="00247CB2"/>
    <w:rsid w:val="00255CB4"/>
    <w:rsid w:val="00260E8C"/>
    <w:rsid w:val="00263B4A"/>
    <w:rsid w:val="0026458D"/>
    <w:rsid w:val="00267D4F"/>
    <w:rsid w:val="00273517"/>
    <w:rsid w:val="002745F2"/>
    <w:rsid w:val="002756BE"/>
    <w:rsid w:val="0027639B"/>
    <w:rsid w:val="00276C85"/>
    <w:rsid w:val="00280713"/>
    <w:rsid w:val="00295BE8"/>
    <w:rsid w:val="002A08D3"/>
    <w:rsid w:val="002A3CD9"/>
    <w:rsid w:val="002B7AC5"/>
    <w:rsid w:val="002C0E75"/>
    <w:rsid w:val="002C1E9C"/>
    <w:rsid w:val="002D303C"/>
    <w:rsid w:val="002E1B39"/>
    <w:rsid w:val="002F09FA"/>
    <w:rsid w:val="002F463B"/>
    <w:rsid w:val="002F6D7F"/>
    <w:rsid w:val="00301CF0"/>
    <w:rsid w:val="00302290"/>
    <w:rsid w:val="00303030"/>
    <w:rsid w:val="003042D6"/>
    <w:rsid w:val="0030617F"/>
    <w:rsid w:val="0030794A"/>
    <w:rsid w:val="003100A4"/>
    <w:rsid w:val="00327C6A"/>
    <w:rsid w:val="00334686"/>
    <w:rsid w:val="003346BD"/>
    <w:rsid w:val="00344ABF"/>
    <w:rsid w:val="003669DB"/>
    <w:rsid w:val="00367CED"/>
    <w:rsid w:val="00367E1F"/>
    <w:rsid w:val="00394A34"/>
    <w:rsid w:val="00395BA5"/>
    <w:rsid w:val="003C32D0"/>
    <w:rsid w:val="003C6B0A"/>
    <w:rsid w:val="003D094E"/>
    <w:rsid w:val="003D14C0"/>
    <w:rsid w:val="003D170C"/>
    <w:rsid w:val="003D48B2"/>
    <w:rsid w:val="003D5CBD"/>
    <w:rsid w:val="003E39E8"/>
    <w:rsid w:val="003F2967"/>
    <w:rsid w:val="003F47B0"/>
    <w:rsid w:val="003F48F9"/>
    <w:rsid w:val="003F6E9E"/>
    <w:rsid w:val="00413079"/>
    <w:rsid w:val="00414CA4"/>
    <w:rsid w:val="00416CDC"/>
    <w:rsid w:val="004249BC"/>
    <w:rsid w:val="00424A92"/>
    <w:rsid w:val="00431BE9"/>
    <w:rsid w:val="00441503"/>
    <w:rsid w:val="00445305"/>
    <w:rsid w:val="00453C99"/>
    <w:rsid w:val="004626FC"/>
    <w:rsid w:val="00470E32"/>
    <w:rsid w:val="0048669E"/>
    <w:rsid w:val="00491842"/>
    <w:rsid w:val="00493672"/>
    <w:rsid w:val="004B038F"/>
    <w:rsid w:val="004B2347"/>
    <w:rsid w:val="004B279B"/>
    <w:rsid w:val="004B58F8"/>
    <w:rsid w:val="004C01DE"/>
    <w:rsid w:val="004C098E"/>
    <w:rsid w:val="004C5E2D"/>
    <w:rsid w:val="004D01E9"/>
    <w:rsid w:val="004D2065"/>
    <w:rsid w:val="004D5E70"/>
    <w:rsid w:val="004E138F"/>
    <w:rsid w:val="004E1493"/>
    <w:rsid w:val="004E2985"/>
    <w:rsid w:val="004E4800"/>
    <w:rsid w:val="004F3595"/>
    <w:rsid w:val="004F4D1E"/>
    <w:rsid w:val="004F5A5C"/>
    <w:rsid w:val="005001E8"/>
    <w:rsid w:val="00506E37"/>
    <w:rsid w:val="00510883"/>
    <w:rsid w:val="00520924"/>
    <w:rsid w:val="005310BF"/>
    <w:rsid w:val="00535776"/>
    <w:rsid w:val="00537F18"/>
    <w:rsid w:val="00546A9A"/>
    <w:rsid w:val="0055449A"/>
    <w:rsid w:val="005857EC"/>
    <w:rsid w:val="005B0502"/>
    <w:rsid w:val="005B1DCB"/>
    <w:rsid w:val="005B284B"/>
    <w:rsid w:val="005B3D1C"/>
    <w:rsid w:val="005B4CCA"/>
    <w:rsid w:val="005C1305"/>
    <w:rsid w:val="005C34C0"/>
    <w:rsid w:val="005D3B62"/>
    <w:rsid w:val="005D540F"/>
    <w:rsid w:val="005D5563"/>
    <w:rsid w:val="005E266B"/>
    <w:rsid w:val="005E5C8E"/>
    <w:rsid w:val="005E7F77"/>
    <w:rsid w:val="005F57CD"/>
    <w:rsid w:val="005F5C1D"/>
    <w:rsid w:val="006061C0"/>
    <w:rsid w:val="00612079"/>
    <w:rsid w:val="00615DCF"/>
    <w:rsid w:val="00617271"/>
    <w:rsid w:val="00620EB6"/>
    <w:rsid w:val="006210DB"/>
    <w:rsid w:val="00623C0B"/>
    <w:rsid w:val="00625A6A"/>
    <w:rsid w:val="006421BE"/>
    <w:rsid w:val="0064716D"/>
    <w:rsid w:val="00662136"/>
    <w:rsid w:val="00664528"/>
    <w:rsid w:val="006737CC"/>
    <w:rsid w:val="00682A1D"/>
    <w:rsid w:val="00685602"/>
    <w:rsid w:val="006946C0"/>
    <w:rsid w:val="006963A9"/>
    <w:rsid w:val="006B1C64"/>
    <w:rsid w:val="006D1A07"/>
    <w:rsid w:val="006D320C"/>
    <w:rsid w:val="006D421A"/>
    <w:rsid w:val="006D47C0"/>
    <w:rsid w:val="006E52D7"/>
    <w:rsid w:val="006E5AF2"/>
    <w:rsid w:val="006F5E40"/>
    <w:rsid w:val="00711174"/>
    <w:rsid w:val="00713560"/>
    <w:rsid w:val="00713EEC"/>
    <w:rsid w:val="00723E19"/>
    <w:rsid w:val="00746902"/>
    <w:rsid w:val="00750FF6"/>
    <w:rsid w:val="0075142D"/>
    <w:rsid w:val="00753902"/>
    <w:rsid w:val="007613BF"/>
    <w:rsid w:val="00775114"/>
    <w:rsid w:val="007766B1"/>
    <w:rsid w:val="00780E03"/>
    <w:rsid w:val="00796CAE"/>
    <w:rsid w:val="007A2F89"/>
    <w:rsid w:val="007B5C28"/>
    <w:rsid w:val="007D04A2"/>
    <w:rsid w:val="007D066D"/>
    <w:rsid w:val="007D46BB"/>
    <w:rsid w:val="007E2DFC"/>
    <w:rsid w:val="007E3A29"/>
    <w:rsid w:val="007E77A7"/>
    <w:rsid w:val="007E7DB5"/>
    <w:rsid w:val="007F420D"/>
    <w:rsid w:val="008078B5"/>
    <w:rsid w:val="008173A3"/>
    <w:rsid w:val="00821816"/>
    <w:rsid w:val="00825DE9"/>
    <w:rsid w:val="00830ACB"/>
    <w:rsid w:val="008358E8"/>
    <w:rsid w:val="00837CBC"/>
    <w:rsid w:val="0084395E"/>
    <w:rsid w:val="008514DB"/>
    <w:rsid w:val="00857D7D"/>
    <w:rsid w:val="00860516"/>
    <w:rsid w:val="00861289"/>
    <w:rsid w:val="00861325"/>
    <w:rsid w:val="00871B89"/>
    <w:rsid w:val="008720AB"/>
    <w:rsid w:val="008727A6"/>
    <w:rsid w:val="00882932"/>
    <w:rsid w:val="00887033"/>
    <w:rsid w:val="008878C4"/>
    <w:rsid w:val="00894914"/>
    <w:rsid w:val="008B5D51"/>
    <w:rsid w:val="008C0653"/>
    <w:rsid w:val="008C5D66"/>
    <w:rsid w:val="008C71EB"/>
    <w:rsid w:val="008D0813"/>
    <w:rsid w:val="008D1E66"/>
    <w:rsid w:val="008D217D"/>
    <w:rsid w:val="008E42DC"/>
    <w:rsid w:val="008F2CAB"/>
    <w:rsid w:val="008F704B"/>
    <w:rsid w:val="00902A48"/>
    <w:rsid w:val="00911074"/>
    <w:rsid w:val="00934447"/>
    <w:rsid w:val="0094222F"/>
    <w:rsid w:val="00943FE4"/>
    <w:rsid w:val="00950AC2"/>
    <w:rsid w:val="009660CC"/>
    <w:rsid w:val="009734F3"/>
    <w:rsid w:val="00974AF5"/>
    <w:rsid w:val="009756FC"/>
    <w:rsid w:val="0098309F"/>
    <w:rsid w:val="00986221"/>
    <w:rsid w:val="00990406"/>
    <w:rsid w:val="009B4BCE"/>
    <w:rsid w:val="009B7CDD"/>
    <w:rsid w:val="009C0E84"/>
    <w:rsid w:val="009C2845"/>
    <w:rsid w:val="009C2949"/>
    <w:rsid w:val="009C7CCA"/>
    <w:rsid w:val="009D2DB2"/>
    <w:rsid w:val="009D3E5E"/>
    <w:rsid w:val="009D780F"/>
    <w:rsid w:val="00A024A7"/>
    <w:rsid w:val="00A04B41"/>
    <w:rsid w:val="00A10A5A"/>
    <w:rsid w:val="00A15575"/>
    <w:rsid w:val="00A2350F"/>
    <w:rsid w:val="00A27F9A"/>
    <w:rsid w:val="00A355CD"/>
    <w:rsid w:val="00A3597C"/>
    <w:rsid w:val="00A35D50"/>
    <w:rsid w:val="00A500AE"/>
    <w:rsid w:val="00A54452"/>
    <w:rsid w:val="00A60E65"/>
    <w:rsid w:val="00A65B6B"/>
    <w:rsid w:val="00A774D5"/>
    <w:rsid w:val="00A8168A"/>
    <w:rsid w:val="00A8355A"/>
    <w:rsid w:val="00A90368"/>
    <w:rsid w:val="00A93C47"/>
    <w:rsid w:val="00A95460"/>
    <w:rsid w:val="00AB5642"/>
    <w:rsid w:val="00AD170B"/>
    <w:rsid w:val="00AD2BA2"/>
    <w:rsid w:val="00AD65E5"/>
    <w:rsid w:val="00AE7223"/>
    <w:rsid w:val="00B010E6"/>
    <w:rsid w:val="00B0205E"/>
    <w:rsid w:val="00B04A94"/>
    <w:rsid w:val="00B077E0"/>
    <w:rsid w:val="00B1092D"/>
    <w:rsid w:val="00B110A9"/>
    <w:rsid w:val="00B1158A"/>
    <w:rsid w:val="00B12B54"/>
    <w:rsid w:val="00B137AD"/>
    <w:rsid w:val="00B25DC8"/>
    <w:rsid w:val="00B34D03"/>
    <w:rsid w:val="00B36E05"/>
    <w:rsid w:val="00B420CD"/>
    <w:rsid w:val="00B4323B"/>
    <w:rsid w:val="00B435A4"/>
    <w:rsid w:val="00B51DA9"/>
    <w:rsid w:val="00B52ED1"/>
    <w:rsid w:val="00B5421D"/>
    <w:rsid w:val="00B56847"/>
    <w:rsid w:val="00B62BE3"/>
    <w:rsid w:val="00B73BCA"/>
    <w:rsid w:val="00B84BC1"/>
    <w:rsid w:val="00B85706"/>
    <w:rsid w:val="00B87BC7"/>
    <w:rsid w:val="00B974E3"/>
    <w:rsid w:val="00BA2F38"/>
    <w:rsid w:val="00BB1A59"/>
    <w:rsid w:val="00BB2E39"/>
    <w:rsid w:val="00BB44BC"/>
    <w:rsid w:val="00BC1DEF"/>
    <w:rsid w:val="00BC46DE"/>
    <w:rsid w:val="00BD0418"/>
    <w:rsid w:val="00BD554C"/>
    <w:rsid w:val="00BE43D9"/>
    <w:rsid w:val="00BF28AC"/>
    <w:rsid w:val="00C00585"/>
    <w:rsid w:val="00C0697D"/>
    <w:rsid w:val="00C175B7"/>
    <w:rsid w:val="00C22D12"/>
    <w:rsid w:val="00C2556E"/>
    <w:rsid w:val="00C42927"/>
    <w:rsid w:val="00C471C1"/>
    <w:rsid w:val="00C54F5C"/>
    <w:rsid w:val="00C55DD5"/>
    <w:rsid w:val="00C87CBF"/>
    <w:rsid w:val="00C90063"/>
    <w:rsid w:val="00CA4F93"/>
    <w:rsid w:val="00CA6D49"/>
    <w:rsid w:val="00CD42D1"/>
    <w:rsid w:val="00CD7668"/>
    <w:rsid w:val="00CE182D"/>
    <w:rsid w:val="00D02EC5"/>
    <w:rsid w:val="00D0361D"/>
    <w:rsid w:val="00D20758"/>
    <w:rsid w:val="00D27787"/>
    <w:rsid w:val="00D623E8"/>
    <w:rsid w:val="00D66A7B"/>
    <w:rsid w:val="00D74E65"/>
    <w:rsid w:val="00D832E2"/>
    <w:rsid w:val="00D903BA"/>
    <w:rsid w:val="00D934E4"/>
    <w:rsid w:val="00D94341"/>
    <w:rsid w:val="00DA03E6"/>
    <w:rsid w:val="00DA19A5"/>
    <w:rsid w:val="00DA1B2E"/>
    <w:rsid w:val="00DC1B1C"/>
    <w:rsid w:val="00DD2B4C"/>
    <w:rsid w:val="00DD49EB"/>
    <w:rsid w:val="00DE17FA"/>
    <w:rsid w:val="00E047B6"/>
    <w:rsid w:val="00E15838"/>
    <w:rsid w:val="00E2546D"/>
    <w:rsid w:val="00E26668"/>
    <w:rsid w:val="00E30F69"/>
    <w:rsid w:val="00E31532"/>
    <w:rsid w:val="00E3545C"/>
    <w:rsid w:val="00E36032"/>
    <w:rsid w:val="00E566BB"/>
    <w:rsid w:val="00E746E8"/>
    <w:rsid w:val="00E87FEF"/>
    <w:rsid w:val="00E92F2F"/>
    <w:rsid w:val="00E96907"/>
    <w:rsid w:val="00E96FE1"/>
    <w:rsid w:val="00EA1237"/>
    <w:rsid w:val="00EA5581"/>
    <w:rsid w:val="00EB3AE5"/>
    <w:rsid w:val="00EB6D46"/>
    <w:rsid w:val="00EB77F9"/>
    <w:rsid w:val="00EB7D75"/>
    <w:rsid w:val="00EC490B"/>
    <w:rsid w:val="00EC72C8"/>
    <w:rsid w:val="00ED22C2"/>
    <w:rsid w:val="00ED32D5"/>
    <w:rsid w:val="00ED5836"/>
    <w:rsid w:val="00EE4291"/>
    <w:rsid w:val="00EF4391"/>
    <w:rsid w:val="00F00094"/>
    <w:rsid w:val="00F12065"/>
    <w:rsid w:val="00F2538B"/>
    <w:rsid w:val="00F27136"/>
    <w:rsid w:val="00F31616"/>
    <w:rsid w:val="00F34F1D"/>
    <w:rsid w:val="00F40EDD"/>
    <w:rsid w:val="00F43004"/>
    <w:rsid w:val="00F45E7C"/>
    <w:rsid w:val="00F4713A"/>
    <w:rsid w:val="00F51D15"/>
    <w:rsid w:val="00F523D7"/>
    <w:rsid w:val="00F578F0"/>
    <w:rsid w:val="00F61E11"/>
    <w:rsid w:val="00F709CA"/>
    <w:rsid w:val="00F74D02"/>
    <w:rsid w:val="00F76AD5"/>
    <w:rsid w:val="00F806AD"/>
    <w:rsid w:val="00F8712A"/>
    <w:rsid w:val="00F94139"/>
    <w:rsid w:val="00FA090C"/>
    <w:rsid w:val="00FA2AE6"/>
    <w:rsid w:val="00FB3504"/>
    <w:rsid w:val="00FC47F7"/>
    <w:rsid w:val="00FD6AD8"/>
    <w:rsid w:val="00FE4A58"/>
    <w:rsid w:val="00FF23E6"/>
    <w:rsid w:val="00FF278C"/>
    <w:rsid w:val="00FF7F7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A5A"/>
  </w:style>
  <w:style w:type="paragraph" w:styleId="Titre1">
    <w:name w:val="heading 1"/>
    <w:basedOn w:val="Normal"/>
    <w:next w:val="Normal"/>
    <w:link w:val="Titre1Car"/>
    <w:qFormat/>
    <w:rsid w:val="001C73E4"/>
    <w:pPr>
      <w:keepNext/>
      <w:spacing w:after="0" w:line="240" w:lineRule="auto"/>
      <w:jc w:val="center"/>
      <w:outlineLvl w:val="0"/>
    </w:pPr>
    <w:rPr>
      <w:rFonts w:ascii="Times New Roman" w:eastAsia="Times New Roman" w:hAnsi="Times New Roman" w:cs="Times New Roman"/>
      <w:b/>
      <w:sz w:val="28"/>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D1C"/>
    <w:pPr>
      <w:ind w:left="720"/>
      <w:contextualSpacing/>
    </w:pPr>
  </w:style>
  <w:style w:type="paragraph" w:styleId="Textedebulles">
    <w:name w:val="Balloon Text"/>
    <w:basedOn w:val="Normal"/>
    <w:link w:val="TextedebullesCar"/>
    <w:uiPriority w:val="99"/>
    <w:semiHidden/>
    <w:unhideWhenUsed/>
    <w:rsid w:val="005B3D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D1C"/>
    <w:rPr>
      <w:rFonts w:ascii="Tahoma" w:hAnsi="Tahoma" w:cs="Tahoma"/>
      <w:sz w:val="16"/>
      <w:szCs w:val="16"/>
    </w:rPr>
  </w:style>
  <w:style w:type="character" w:styleId="lev">
    <w:name w:val="Strong"/>
    <w:basedOn w:val="Policepardfaut"/>
    <w:uiPriority w:val="22"/>
    <w:qFormat/>
    <w:rsid w:val="00FF278C"/>
    <w:rPr>
      <w:b/>
      <w:bCs/>
    </w:rPr>
  </w:style>
  <w:style w:type="paragraph" w:styleId="NormalWeb">
    <w:name w:val="Normal (Web)"/>
    <w:basedOn w:val="Normal"/>
    <w:uiPriority w:val="99"/>
    <w:unhideWhenUsed/>
    <w:rsid w:val="00FF278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41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B077E0"/>
    <w:pPr>
      <w:tabs>
        <w:tab w:val="center" w:pos="4536"/>
        <w:tab w:val="right" w:pos="9072"/>
      </w:tabs>
      <w:spacing w:after="0" w:line="240" w:lineRule="auto"/>
    </w:pPr>
  </w:style>
  <w:style w:type="character" w:customStyle="1" w:styleId="En-tteCar">
    <w:name w:val="En-tête Car"/>
    <w:basedOn w:val="Policepardfaut"/>
    <w:link w:val="En-tte"/>
    <w:uiPriority w:val="99"/>
    <w:rsid w:val="00B077E0"/>
  </w:style>
  <w:style w:type="paragraph" w:styleId="Pieddepage">
    <w:name w:val="footer"/>
    <w:basedOn w:val="Normal"/>
    <w:link w:val="PieddepageCar"/>
    <w:uiPriority w:val="99"/>
    <w:unhideWhenUsed/>
    <w:rsid w:val="00B077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7E0"/>
  </w:style>
  <w:style w:type="character" w:customStyle="1" w:styleId="hps">
    <w:name w:val="hps"/>
    <w:basedOn w:val="Policepardfaut"/>
    <w:rsid w:val="00A93C47"/>
  </w:style>
  <w:style w:type="paragraph" w:customStyle="1" w:styleId="Sansinterligne1">
    <w:name w:val="Sans interligne1"/>
    <w:uiPriority w:val="99"/>
    <w:rsid w:val="00A93C47"/>
    <w:pPr>
      <w:spacing w:after="0" w:line="240" w:lineRule="auto"/>
    </w:pPr>
    <w:rPr>
      <w:rFonts w:ascii="Arial" w:eastAsia="Times New Roman" w:hAnsi="Arial" w:cs="Arial"/>
      <w:lang w:eastAsia="fr-FR"/>
    </w:rPr>
  </w:style>
  <w:style w:type="paragraph" w:customStyle="1" w:styleId="Default">
    <w:name w:val="Default"/>
    <w:rsid w:val="001C73E4"/>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Titre1Car">
    <w:name w:val="Titre 1 Car"/>
    <w:basedOn w:val="Policepardfaut"/>
    <w:link w:val="Titre1"/>
    <w:rsid w:val="001C73E4"/>
    <w:rPr>
      <w:rFonts w:ascii="Times New Roman" w:eastAsia="Times New Roman" w:hAnsi="Times New Roman" w:cs="Times New Roman"/>
      <w:b/>
      <w:sz w:val="28"/>
      <w:szCs w:val="20"/>
      <w:u w:val="single"/>
      <w:lang w:eastAsia="fr-FR"/>
    </w:rPr>
  </w:style>
  <w:style w:type="character" w:styleId="Lienhypertexte">
    <w:name w:val="Hyperlink"/>
    <w:basedOn w:val="Policepardfaut"/>
    <w:uiPriority w:val="99"/>
    <w:unhideWhenUsed/>
    <w:rsid w:val="001C73E4"/>
    <w:rPr>
      <w:color w:val="0000FF" w:themeColor="hyperlink"/>
      <w:u w:val="single"/>
    </w:rPr>
  </w:style>
  <w:style w:type="paragraph" w:styleId="Titre">
    <w:name w:val="Title"/>
    <w:basedOn w:val="Normal"/>
    <w:next w:val="Normal"/>
    <w:link w:val="TitreCar"/>
    <w:uiPriority w:val="99"/>
    <w:qFormat/>
    <w:rsid w:val="001C73E4"/>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uiPriority w:val="99"/>
    <w:rsid w:val="001C73E4"/>
    <w:rPr>
      <w:rFonts w:ascii="Cambria" w:eastAsia="Times New Roman" w:hAnsi="Cambria" w:cs="Times New Roman"/>
      <w:b/>
      <w:bCs/>
      <w:kern w:val="28"/>
      <w:sz w:val="32"/>
      <w:szCs w:val="32"/>
      <w:lang w:eastAsia="fr-FR"/>
    </w:rPr>
  </w:style>
  <w:style w:type="character" w:customStyle="1" w:styleId="SansinterligneCar">
    <w:name w:val="Sans interligne Car"/>
    <w:link w:val="Sansinterligne"/>
    <w:uiPriority w:val="1"/>
    <w:locked/>
    <w:rsid w:val="00D903BA"/>
    <w:rPr>
      <w:rFonts w:ascii="Calibri" w:eastAsia="Calibri" w:hAnsi="Calibri" w:cs="Times New Roman"/>
    </w:rPr>
  </w:style>
  <w:style w:type="paragraph" w:styleId="Sansinterligne">
    <w:name w:val="No Spacing"/>
    <w:link w:val="SansinterligneCar"/>
    <w:uiPriority w:val="1"/>
    <w:qFormat/>
    <w:rsid w:val="00D903B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84494506">
      <w:bodyDiv w:val="1"/>
      <w:marLeft w:val="0"/>
      <w:marRight w:val="0"/>
      <w:marTop w:val="0"/>
      <w:marBottom w:val="0"/>
      <w:divBdr>
        <w:top w:val="none" w:sz="0" w:space="0" w:color="auto"/>
        <w:left w:val="none" w:sz="0" w:space="0" w:color="auto"/>
        <w:bottom w:val="none" w:sz="0" w:space="0" w:color="auto"/>
        <w:right w:val="none" w:sz="0" w:space="0" w:color="auto"/>
      </w:divBdr>
    </w:div>
    <w:div w:id="156101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babmdiarra@yahho.fr" TargetMode="External"/><Relationship Id="rId18" Type="http://schemas.openxmlformats.org/officeDocument/2006/relationships/hyperlink" Target="mailto:sahmediallo@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hmediallo@gmail.com" TargetMode="External"/><Relationship Id="rId17" Type="http://schemas.openxmlformats.org/officeDocument/2006/relationships/hyperlink" Target="mailto:pnasc-ced@gmail.com" TargetMode="External"/><Relationship Id="rId2" Type="http://schemas.openxmlformats.org/officeDocument/2006/relationships/styles" Target="styles.xml"/><Relationship Id="rId16" Type="http://schemas.openxmlformats.org/officeDocument/2006/relationships/hyperlink" Target="mailto:sissokofily78@yahoo.f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nasc-ced@gmail.com" TargetMode="External"/><Relationship Id="rId5" Type="http://schemas.openxmlformats.org/officeDocument/2006/relationships/footnotes" Target="footnotes.xml"/><Relationship Id="rId15" Type="http://schemas.openxmlformats.org/officeDocument/2006/relationships/hyperlink" Target="mailto:diamoutene.siaka@yahoo.fr"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heiskoumar33@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5975</Words>
  <Characters>32863</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cp:lastModifiedBy>
  <cp:revision>5</cp:revision>
  <dcterms:created xsi:type="dcterms:W3CDTF">2015-10-23T11:38:00Z</dcterms:created>
  <dcterms:modified xsi:type="dcterms:W3CDTF">2015-10-27T12:08:00Z</dcterms:modified>
</cp:coreProperties>
</file>